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450" w:rsidRPr="00AC267B" w:rsidRDefault="00057450" w:rsidP="00057450">
      <w:pPr>
        <w:jc w:val="right"/>
      </w:pPr>
    </w:p>
    <w:p w:rsidR="00DA3B89" w:rsidRPr="00AC267B" w:rsidRDefault="00DA3B89" w:rsidP="00C47E18">
      <w:pPr>
        <w:jc w:val="center"/>
        <w:rPr>
          <w:b/>
        </w:rPr>
      </w:pPr>
      <w:r w:rsidRPr="00AC267B">
        <w:rPr>
          <w:b/>
        </w:rPr>
        <w:t>Договор о задатке</w:t>
      </w:r>
    </w:p>
    <w:p w:rsidR="00DA3B89" w:rsidRPr="00AC267B" w:rsidRDefault="00DA3B89" w:rsidP="00C47E18">
      <w:pPr>
        <w:jc w:val="both"/>
      </w:pPr>
    </w:p>
    <w:p w:rsidR="00DA3B89" w:rsidRPr="00AC267B" w:rsidRDefault="00057450" w:rsidP="00C47E18">
      <w:pPr>
        <w:jc w:val="both"/>
      </w:pPr>
      <w:r w:rsidRPr="00AC267B">
        <w:t xml:space="preserve">город </w:t>
      </w:r>
      <w:r w:rsidR="0037573D">
        <w:t xml:space="preserve"> </w:t>
      </w:r>
      <w:r w:rsidRPr="00AC267B">
        <w:t>Москва</w:t>
      </w:r>
      <w:r w:rsidR="002C0DF8" w:rsidRPr="00AC267B">
        <w:t xml:space="preserve">                                                                      «___» </w:t>
      </w:r>
      <w:r w:rsidR="00DA3B89" w:rsidRPr="00AC267B">
        <w:t xml:space="preserve"> </w:t>
      </w:r>
      <w:r w:rsidR="00B75E15" w:rsidRPr="00AC267B">
        <w:t>_________________</w:t>
      </w:r>
      <w:r w:rsidR="00346327" w:rsidRPr="00AC267B">
        <w:t>201</w:t>
      </w:r>
      <w:r w:rsidR="00B17EC9">
        <w:t>6</w:t>
      </w:r>
      <w:r w:rsidR="00250AB9" w:rsidRPr="00AC267B">
        <w:t xml:space="preserve"> </w:t>
      </w:r>
      <w:r w:rsidR="00B75E15" w:rsidRPr="00AC267B">
        <w:t>года</w:t>
      </w:r>
    </w:p>
    <w:p w:rsidR="00DA3B89" w:rsidRPr="00AC267B" w:rsidRDefault="00DA3B89" w:rsidP="00C47E18">
      <w:pPr>
        <w:jc w:val="both"/>
      </w:pPr>
    </w:p>
    <w:p w:rsidR="00DA3B89" w:rsidRPr="00AC267B" w:rsidRDefault="00DA3B89" w:rsidP="00C47E18">
      <w:pPr>
        <w:jc w:val="both"/>
      </w:pPr>
    </w:p>
    <w:p w:rsidR="00AC267B" w:rsidRPr="00AC267B" w:rsidRDefault="00CA50C1" w:rsidP="00AC267B">
      <w:pPr>
        <w:ind w:firstLine="708"/>
        <w:jc w:val="both"/>
      </w:pPr>
      <w:r w:rsidRPr="00AC267B">
        <w:t xml:space="preserve">Конкурсный управляющий </w:t>
      </w:r>
      <w:r w:rsidR="00F60488">
        <w:t>З</w:t>
      </w:r>
      <w:r w:rsidR="00F60488" w:rsidRPr="00DA6469">
        <w:t>акрыто</w:t>
      </w:r>
      <w:r w:rsidR="00F60488">
        <w:t>го</w:t>
      </w:r>
      <w:r w:rsidR="00F60488" w:rsidRPr="00DA6469">
        <w:t xml:space="preserve"> акционерно</w:t>
      </w:r>
      <w:r w:rsidR="00F60488">
        <w:t>го общества</w:t>
      </w:r>
      <w:r w:rsidR="00F60488" w:rsidRPr="00DA6469">
        <w:t xml:space="preserve"> </w:t>
      </w:r>
      <w:r w:rsidR="00F60488" w:rsidRPr="00745BCA">
        <w:rPr>
          <w:bCs/>
        </w:rPr>
        <w:t>«</w:t>
      </w:r>
      <w:proofErr w:type="spellStart"/>
      <w:r w:rsidR="00F60488">
        <w:rPr>
          <w:bCs/>
        </w:rPr>
        <w:t>Г</w:t>
      </w:r>
      <w:r w:rsidR="00F60488" w:rsidRPr="00745BCA">
        <w:rPr>
          <w:bCs/>
        </w:rPr>
        <w:t>ортехпроектпоставка</w:t>
      </w:r>
      <w:proofErr w:type="spellEnd"/>
      <w:r w:rsidR="00F60488" w:rsidRPr="00745BCA">
        <w:rPr>
          <w:bCs/>
        </w:rPr>
        <w:t>»</w:t>
      </w:r>
      <w:r w:rsidR="00AC267B" w:rsidRPr="00AC267B">
        <w:t xml:space="preserve"> </w:t>
      </w:r>
      <w:r w:rsidR="00AC267B" w:rsidRPr="00AC267B">
        <w:rPr>
          <w:noProof/>
        </w:rPr>
        <w:t>Рыков Иван Юрьевич</w:t>
      </w:r>
      <w:r w:rsidR="00AC267B" w:rsidRPr="00AC267B">
        <w:t xml:space="preserve">, </w:t>
      </w:r>
      <w:r w:rsidR="008E6E12">
        <w:t>действующий на основании р</w:t>
      </w:r>
      <w:r w:rsidR="008E6E12" w:rsidRPr="00AC267B">
        <w:t xml:space="preserve">ешения Арбитражного суда </w:t>
      </w:r>
      <w:r w:rsidR="00F60488">
        <w:t>г. Москвы</w:t>
      </w:r>
      <w:r w:rsidR="00F60488" w:rsidRPr="00E21ECD">
        <w:t xml:space="preserve"> от </w:t>
      </w:r>
      <w:r w:rsidR="00F60488">
        <w:t>01.04.2015</w:t>
      </w:r>
      <w:r w:rsidR="00F60488" w:rsidRPr="00E21ECD">
        <w:t>г.</w:t>
      </w:r>
      <w:r w:rsidR="00F60488">
        <w:t xml:space="preserve"> </w:t>
      </w:r>
      <w:r w:rsidR="00F60488" w:rsidRPr="00E21ECD">
        <w:t xml:space="preserve">по делу № </w:t>
      </w:r>
      <w:r w:rsidR="00F60488" w:rsidRPr="00DA6469">
        <w:rPr>
          <w:rFonts w:ascii="Times New Roman CYR" w:hAnsi="Times New Roman CYR" w:cs="Times New Roman CYR"/>
          <w:bCs/>
        </w:rPr>
        <w:t>А40-217466/14</w:t>
      </w:r>
      <w:r w:rsidR="008E6E12">
        <w:t xml:space="preserve">, </w:t>
      </w:r>
      <w:r w:rsidR="00AC267B" w:rsidRPr="00AC267B">
        <w:t xml:space="preserve">именуемый в дальнейшем </w:t>
      </w:r>
      <w:r w:rsidR="00262CF4">
        <w:t>«</w:t>
      </w:r>
      <w:r w:rsidR="00AC267B" w:rsidRPr="00AC267B">
        <w:rPr>
          <w:b/>
          <w:bCs/>
        </w:rPr>
        <w:t>Организатор торгов</w:t>
      </w:r>
      <w:r w:rsidR="00262CF4">
        <w:rPr>
          <w:b/>
          <w:bCs/>
        </w:rPr>
        <w:t>»</w:t>
      </w:r>
      <w:r w:rsidR="008E6E12">
        <w:t>,</w:t>
      </w:r>
      <w:r w:rsidR="00AC267B" w:rsidRPr="00AC267B">
        <w:rPr>
          <w:bCs/>
        </w:rPr>
        <w:t xml:space="preserve"> </w:t>
      </w:r>
      <w:r w:rsidR="00AC267B" w:rsidRPr="00AC267B">
        <w:t>с одной стороны,</w:t>
      </w:r>
    </w:p>
    <w:p w:rsidR="00DA3B89" w:rsidRPr="00AC267B" w:rsidRDefault="00DA3B89" w:rsidP="00C47E18">
      <w:pPr>
        <w:ind w:firstLine="709"/>
        <w:jc w:val="both"/>
      </w:pPr>
      <w:r w:rsidRPr="00AC267B">
        <w:t>и ____________________________________________</w:t>
      </w:r>
      <w:r w:rsidR="00AC5F57">
        <w:t xml:space="preserve">, </w:t>
      </w:r>
      <w:r w:rsidRPr="00AC267B">
        <w:t xml:space="preserve">именуемое далее </w:t>
      </w:r>
      <w:r w:rsidRPr="00262CF4">
        <w:rPr>
          <w:b/>
        </w:rPr>
        <w:t>«Заявитель»</w:t>
      </w:r>
      <w:r w:rsidRPr="00AC267B">
        <w:t>, с другой стороны</w:t>
      </w:r>
      <w:r w:rsidR="00BA6EF4" w:rsidRPr="00AC267B">
        <w:t xml:space="preserve">, заключили настоящий договор о </w:t>
      </w:r>
      <w:r w:rsidRPr="00AC267B">
        <w:t>нижеследующем:</w:t>
      </w:r>
    </w:p>
    <w:p w:rsidR="00DA3B89" w:rsidRPr="00AC267B" w:rsidRDefault="00DA3B89" w:rsidP="00C47E18">
      <w:pPr>
        <w:jc w:val="both"/>
      </w:pPr>
    </w:p>
    <w:p w:rsidR="005557E8" w:rsidRPr="00AC267B" w:rsidRDefault="005557E8" w:rsidP="005557E8">
      <w:pPr>
        <w:tabs>
          <w:tab w:val="left" w:pos="360"/>
        </w:tabs>
        <w:jc w:val="center"/>
        <w:rPr>
          <w:b/>
        </w:rPr>
      </w:pPr>
      <w:r w:rsidRPr="00AC267B">
        <w:rPr>
          <w:b/>
        </w:rPr>
        <w:t>1.</w:t>
      </w:r>
      <w:r w:rsidRPr="00AC267B">
        <w:rPr>
          <w:b/>
        </w:rPr>
        <w:tab/>
        <w:t>Предмет договора</w:t>
      </w:r>
    </w:p>
    <w:p w:rsidR="005557E8" w:rsidRPr="00AC267B" w:rsidRDefault="005557E8" w:rsidP="005557E8">
      <w:pPr>
        <w:jc w:val="center"/>
      </w:pPr>
    </w:p>
    <w:p w:rsidR="00B00FD0" w:rsidRPr="00AC267B" w:rsidRDefault="00DA3B89" w:rsidP="005557E8">
      <w:pPr>
        <w:pStyle w:val="ConsNonformat"/>
        <w:ind w:firstLine="612"/>
        <w:jc w:val="both"/>
        <w:rPr>
          <w:rFonts w:ascii="Times New Roman" w:hAnsi="Times New Roman" w:cs="Times New Roman"/>
          <w:sz w:val="24"/>
          <w:szCs w:val="24"/>
        </w:rPr>
      </w:pPr>
      <w:r w:rsidRPr="00AC267B">
        <w:rPr>
          <w:rFonts w:ascii="Times New Roman" w:hAnsi="Times New Roman" w:cs="Times New Roman"/>
          <w:sz w:val="24"/>
          <w:szCs w:val="24"/>
        </w:rPr>
        <w:t xml:space="preserve">Для участия в торгах </w:t>
      </w:r>
      <w:r w:rsidR="00C47E18" w:rsidRPr="00AC267B">
        <w:rPr>
          <w:rFonts w:ascii="Times New Roman" w:hAnsi="Times New Roman" w:cs="Times New Roman"/>
          <w:sz w:val="24"/>
          <w:szCs w:val="24"/>
        </w:rPr>
        <w:t xml:space="preserve">в форме </w:t>
      </w:r>
      <w:r w:rsidR="00DD4837">
        <w:rPr>
          <w:rFonts w:ascii="Times New Roman" w:hAnsi="Times New Roman" w:cs="Times New Roman"/>
          <w:sz w:val="24"/>
          <w:szCs w:val="24"/>
        </w:rPr>
        <w:t>публичного предложения</w:t>
      </w:r>
      <w:r w:rsidR="00C47E18" w:rsidRPr="00AC267B">
        <w:rPr>
          <w:rFonts w:ascii="Times New Roman" w:hAnsi="Times New Roman" w:cs="Times New Roman"/>
          <w:sz w:val="24"/>
          <w:szCs w:val="24"/>
        </w:rPr>
        <w:t xml:space="preserve"> </w:t>
      </w:r>
      <w:r w:rsidR="00DD4837">
        <w:rPr>
          <w:rFonts w:ascii="Times New Roman" w:hAnsi="Times New Roman" w:cs="Times New Roman"/>
          <w:sz w:val="24"/>
          <w:szCs w:val="24"/>
        </w:rPr>
        <w:t>(далее – торги</w:t>
      </w:r>
      <w:r w:rsidR="00BA6EF4" w:rsidRPr="00AC267B">
        <w:rPr>
          <w:rFonts w:ascii="Times New Roman" w:hAnsi="Times New Roman" w:cs="Times New Roman"/>
          <w:sz w:val="24"/>
          <w:szCs w:val="24"/>
        </w:rPr>
        <w:t xml:space="preserve">) </w:t>
      </w:r>
      <w:r w:rsidRPr="00AC267B">
        <w:rPr>
          <w:rFonts w:ascii="Times New Roman" w:hAnsi="Times New Roman" w:cs="Times New Roman"/>
          <w:sz w:val="24"/>
          <w:szCs w:val="24"/>
        </w:rPr>
        <w:t xml:space="preserve">по продаже имущества </w:t>
      </w:r>
      <w:r w:rsidR="00F60488">
        <w:rPr>
          <w:rFonts w:ascii="Times New Roman" w:hAnsi="Times New Roman" w:cs="Times New Roman"/>
          <w:sz w:val="24"/>
          <w:szCs w:val="24"/>
        </w:rPr>
        <w:t xml:space="preserve">ЗАО </w:t>
      </w:r>
      <w:r w:rsidR="00F60488" w:rsidRPr="00F6048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60488" w:rsidRPr="00F60488">
        <w:rPr>
          <w:rFonts w:ascii="Times New Roman" w:hAnsi="Times New Roman" w:cs="Times New Roman"/>
          <w:sz w:val="24"/>
          <w:szCs w:val="24"/>
        </w:rPr>
        <w:t>Гортехпроектпоставка</w:t>
      </w:r>
      <w:proofErr w:type="spellEnd"/>
      <w:r w:rsidR="00F60488" w:rsidRPr="00F60488">
        <w:rPr>
          <w:rFonts w:ascii="Times New Roman" w:hAnsi="Times New Roman" w:cs="Times New Roman"/>
          <w:sz w:val="24"/>
          <w:szCs w:val="24"/>
        </w:rPr>
        <w:t>»</w:t>
      </w:r>
      <w:r w:rsidR="00B00FD0" w:rsidRPr="00AC267B">
        <w:rPr>
          <w:rFonts w:ascii="Times New Roman" w:hAnsi="Times New Roman" w:cs="Times New Roman"/>
          <w:sz w:val="24"/>
          <w:szCs w:val="24"/>
        </w:rPr>
        <w:t xml:space="preserve">, </w:t>
      </w:r>
      <w:r w:rsidRPr="00AC267B">
        <w:rPr>
          <w:rFonts w:ascii="Times New Roman" w:hAnsi="Times New Roman" w:cs="Times New Roman"/>
          <w:sz w:val="24"/>
          <w:szCs w:val="24"/>
        </w:rPr>
        <w:t xml:space="preserve"> которые будут проведены и результаты которых будут подведены</w:t>
      </w:r>
      <w:r w:rsidR="00F60488">
        <w:rPr>
          <w:rFonts w:ascii="Times New Roman" w:hAnsi="Times New Roman" w:cs="Times New Roman"/>
          <w:sz w:val="24"/>
          <w:szCs w:val="24"/>
        </w:rPr>
        <w:t xml:space="preserve"> </w:t>
      </w:r>
      <w:r w:rsidR="00F60488" w:rsidRPr="00F60488">
        <w:rPr>
          <w:rFonts w:ascii="Times New Roman" w:hAnsi="Times New Roman" w:cs="Times New Roman"/>
          <w:sz w:val="24"/>
          <w:szCs w:val="24"/>
        </w:rPr>
        <w:t>«___»  ___________201</w:t>
      </w:r>
      <w:r w:rsidR="004D13D1">
        <w:rPr>
          <w:rFonts w:ascii="Times New Roman" w:hAnsi="Times New Roman" w:cs="Times New Roman"/>
          <w:sz w:val="24"/>
          <w:szCs w:val="24"/>
        </w:rPr>
        <w:t>6</w:t>
      </w:r>
      <w:r w:rsidR="00F60488" w:rsidRPr="00F6048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D6C68" w:rsidRPr="00AC267B" w:rsidRDefault="003D6C68" w:rsidP="003D6C68">
      <w:pPr>
        <w:jc w:val="both"/>
      </w:pPr>
      <w:r w:rsidRPr="00AC267B">
        <w:t>Описание имущества, являющегося предметом настоящего договора:</w:t>
      </w:r>
    </w:p>
    <w:p w:rsidR="00422B52" w:rsidRPr="00AC267B" w:rsidRDefault="003D6C68" w:rsidP="003D6C68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AC26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B56E0" w:rsidRPr="00AC267B" w:rsidRDefault="003D6C68" w:rsidP="009B56E0">
      <w:pPr>
        <w:tabs>
          <w:tab w:val="num" w:pos="612"/>
        </w:tabs>
        <w:ind w:left="612" w:hanging="612"/>
        <w:jc w:val="both"/>
      </w:pPr>
      <w:r w:rsidRPr="00AC267B">
        <w:t>_______________________________________________________</w:t>
      </w:r>
      <w:r w:rsidR="00E372BA">
        <w:t>________________________</w:t>
      </w:r>
    </w:p>
    <w:p w:rsidR="00B00FD0" w:rsidRPr="00AC267B" w:rsidRDefault="00043B57" w:rsidP="00EB684E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AC26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F0857" w:rsidRPr="00AC267B" w:rsidRDefault="00DA3B89" w:rsidP="00EB684E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AC26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B89" w:rsidRPr="00AC267B" w:rsidRDefault="00DA3B89" w:rsidP="00937693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67B">
        <w:rPr>
          <w:rFonts w:ascii="Times New Roman" w:hAnsi="Times New Roman" w:cs="Times New Roman"/>
          <w:sz w:val="24"/>
          <w:szCs w:val="24"/>
        </w:rPr>
        <w:t xml:space="preserve">Заявитель перечисляет  задаток в </w:t>
      </w:r>
      <w:r w:rsidR="00881B8F" w:rsidRPr="00AC267B">
        <w:rPr>
          <w:rFonts w:ascii="Times New Roman" w:hAnsi="Times New Roman" w:cs="Times New Roman"/>
          <w:sz w:val="24"/>
          <w:szCs w:val="24"/>
        </w:rPr>
        <w:t xml:space="preserve">размере 10% </w:t>
      </w:r>
      <w:r w:rsidR="0014293D" w:rsidRPr="0014293D">
        <w:rPr>
          <w:rFonts w:ascii="Times New Roman" w:hAnsi="Times New Roman" w:cs="Times New Roman"/>
          <w:sz w:val="24"/>
          <w:szCs w:val="24"/>
        </w:rPr>
        <w:t>от цены предложения действительной для периода, в который поступила заявка</w:t>
      </w:r>
      <w:r w:rsidR="00DD4837">
        <w:rPr>
          <w:rFonts w:ascii="Times New Roman" w:hAnsi="Times New Roman" w:cs="Times New Roman"/>
          <w:sz w:val="24"/>
          <w:szCs w:val="24"/>
        </w:rPr>
        <w:t>,</w:t>
      </w:r>
      <w:r w:rsidR="00881B8F" w:rsidRPr="00AC267B">
        <w:rPr>
          <w:rFonts w:ascii="Times New Roman" w:hAnsi="Times New Roman" w:cs="Times New Roman"/>
          <w:sz w:val="24"/>
          <w:szCs w:val="24"/>
        </w:rPr>
        <w:t xml:space="preserve"> </w:t>
      </w:r>
      <w:r w:rsidR="008E6E12">
        <w:rPr>
          <w:rFonts w:ascii="Times New Roman" w:hAnsi="Times New Roman" w:cs="Times New Roman"/>
          <w:sz w:val="24"/>
          <w:szCs w:val="24"/>
        </w:rPr>
        <w:t xml:space="preserve"> на</w:t>
      </w:r>
      <w:r w:rsidR="00F60488" w:rsidRPr="0014293D">
        <w:rPr>
          <w:rFonts w:ascii="Times New Roman" w:hAnsi="Times New Roman" w:cs="Times New Roman"/>
          <w:sz w:val="24"/>
          <w:szCs w:val="24"/>
        </w:rPr>
        <w:t xml:space="preserve"> </w:t>
      </w:r>
      <w:r w:rsidR="00F60488" w:rsidRPr="00F60488">
        <w:rPr>
          <w:rFonts w:ascii="Times New Roman" w:hAnsi="Times New Roman" w:cs="Times New Roman"/>
          <w:sz w:val="24"/>
          <w:szCs w:val="24"/>
        </w:rPr>
        <w:t>счет ЗАО «</w:t>
      </w:r>
      <w:proofErr w:type="spellStart"/>
      <w:r w:rsidR="00F60488" w:rsidRPr="00F60488">
        <w:rPr>
          <w:rFonts w:ascii="Times New Roman" w:hAnsi="Times New Roman" w:cs="Times New Roman"/>
          <w:sz w:val="24"/>
          <w:szCs w:val="24"/>
        </w:rPr>
        <w:t>Гортехпроектпоставка</w:t>
      </w:r>
      <w:proofErr w:type="spellEnd"/>
      <w:r w:rsidR="00F60488" w:rsidRPr="00F60488">
        <w:rPr>
          <w:rFonts w:ascii="Times New Roman" w:hAnsi="Times New Roman" w:cs="Times New Roman"/>
          <w:sz w:val="24"/>
          <w:szCs w:val="24"/>
        </w:rPr>
        <w:t>»</w:t>
      </w:r>
      <w:r w:rsidR="00F60488" w:rsidRPr="009B2389">
        <w:t xml:space="preserve"> </w:t>
      </w:r>
      <w:r w:rsidR="00F60488" w:rsidRPr="00F60488">
        <w:rPr>
          <w:rFonts w:ascii="Times New Roman" w:hAnsi="Times New Roman" w:cs="Times New Roman"/>
          <w:sz w:val="24"/>
          <w:szCs w:val="24"/>
        </w:rPr>
        <w:t xml:space="preserve">ИНН 7708176124, КПП 770601001, р/с 40702810863480000013 в АО </w:t>
      </w:r>
      <w:proofErr w:type="spellStart"/>
      <w:r w:rsidR="00F60488" w:rsidRPr="00F60488"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  <w:r w:rsidR="00F60488" w:rsidRPr="00F60488">
        <w:rPr>
          <w:rFonts w:ascii="Times New Roman" w:hAnsi="Times New Roman" w:cs="Times New Roman"/>
          <w:sz w:val="24"/>
          <w:szCs w:val="24"/>
        </w:rPr>
        <w:t xml:space="preserve">, </w:t>
      </w:r>
      <w:r w:rsidR="00A268F2" w:rsidRPr="00F60488">
        <w:rPr>
          <w:rFonts w:ascii="Times New Roman" w:hAnsi="Times New Roman" w:cs="Times New Roman"/>
          <w:sz w:val="24"/>
          <w:szCs w:val="24"/>
        </w:rPr>
        <w:t xml:space="preserve">БИК </w:t>
      </w:r>
      <w:r w:rsidR="00A268F2" w:rsidRPr="00C03CEC">
        <w:rPr>
          <w:rFonts w:ascii="Times New Roman" w:hAnsi="Times New Roman" w:cs="Times New Roman"/>
          <w:sz w:val="24"/>
          <w:szCs w:val="24"/>
        </w:rPr>
        <w:t>044525430</w:t>
      </w:r>
      <w:r w:rsidR="00A268F2" w:rsidRPr="00F60488">
        <w:rPr>
          <w:rFonts w:ascii="Times New Roman" w:hAnsi="Times New Roman" w:cs="Times New Roman"/>
          <w:sz w:val="24"/>
          <w:szCs w:val="24"/>
        </w:rPr>
        <w:t xml:space="preserve">, к/с </w:t>
      </w:r>
      <w:r w:rsidR="00A268F2" w:rsidRPr="00C03CEC">
        <w:rPr>
          <w:rFonts w:ascii="Times New Roman" w:hAnsi="Times New Roman" w:cs="Times New Roman"/>
          <w:sz w:val="24"/>
          <w:szCs w:val="24"/>
        </w:rPr>
        <w:t>30101810045250000430</w:t>
      </w:r>
      <w:r w:rsidRPr="00113159">
        <w:rPr>
          <w:rFonts w:ascii="Times New Roman" w:hAnsi="Times New Roman" w:cs="Times New Roman"/>
          <w:sz w:val="24"/>
          <w:szCs w:val="24"/>
        </w:rPr>
        <w:t>,</w:t>
      </w:r>
      <w:r w:rsidRPr="00AC267B">
        <w:rPr>
          <w:rFonts w:ascii="Times New Roman" w:hAnsi="Times New Roman" w:cs="Times New Roman"/>
          <w:sz w:val="24"/>
          <w:szCs w:val="24"/>
        </w:rPr>
        <w:t xml:space="preserve"> </w:t>
      </w:r>
      <w:r w:rsidR="00DF0857" w:rsidRPr="00AC267B">
        <w:rPr>
          <w:rFonts w:ascii="Times New Roman" w:hAnsi="Times New Roman" w:cs="Times New Roman"/>
          <w:sz w:val="24"/>
          <w:szCs w:val="24"/>
        </w:rPr>
        <w:t xml:space="preserve">назначение платежа: «Задаток за участие в торгах </w:t>
      </w:r>
      <w:r w:rsidR="00F60488">
        <w:rPr>
          <w:rFonts w:ascii="Times New Roman" w:hAnsi="Times New Roman" w:cs="Times New Roman"/>
          <w:sz w:val="24"/>
          <w:szCs w:val="24"/>
        </w:rPr>
        <w:t>№</w:t>
      </w:r>
      <w:r w:rsidR="00DF0857" w:rsidRPr="00AC267B">
        <w:rPr>
          <w:rFonts w:ascii="Times New Roman" w:hAnsi="Times New Roman" w:cs="Times New Roman"/>
          <w:sz w:val="24"/>
          <w:szCs w:val="24"/>
        </w:rPr>
        <w:t xml:space="preserve"> по лот</w:t>
      </w:r>
      <w:r w:rsidR="00102300">
        <w:rPr>
          <w:rFonts w:ascii="Times New Roman" w:hAnsi="Times New Roman" w:cs="Times New Roman"/>
          <w:sz w:val="24"/>
          <w:szCs w:val="24"/>
        </w:rPr>
        <w:t xml:space="preserve">у № (указывается номер лота) </w:t>
      </w:r>
      <w:r w:rsidR="00DF0857" w:rsidRPr="00AC267B">
        <w:rPr>
          <w:rFonts w:ascii="Times New Roman" w:hAnsi="Times New Roman" w:cs="Times New Roman"/>
          <w:sz w:val="24"/>
          <w:szCs w:val="24"/>
        </w:rPr>
        <w:t xml:space="preserve">в размере 10% </w:t>
      </w:r>
      <w:r w:rsidR="00FE3B4D" w:rsidRPr="00FE3B4D">
        <w:rPr>
          <w:rFonts w:ascii="Times New Roman" w:hAnsi="Times New Roman" w:cs="Times New Roman"/>
          <w:sz w:val="24"/>
          <w:szCs w:val="24"/>
        </w:rPr>
        <w:t>от цены предложения действительной для периода, в который поступила заявка</w:t>
      </w:r>
      <w:r w:rsidR="00DF0857" w:rsidRPr="00AC267B">
        <w:rPr>
          <w:rFonts w:ascii="Times New Roman" w:hAnsi="Times New Roman" w:cs="Times New Roman"/>
          <w:sz w:val="24"/>
          <w:szCs w:val="24"/>
        </w:rPr>
        <w:t>».</w:t>
      </w:r>
    </w:p>
    <w:p w:rsidR="009170FE" w:rsidRDefault="009170FE" w:rsidP="005557E8">
      <w:pPr>
        <w:tabs>
          <w:tab w:val="left" w:pos="360"/>
        </w:tabs>
        <w:jc w:val="center"/>
        <w:rPr>
          <w:b/>
        </w:rPr>
      </w:pPr>
    </w:p>
    <w:p w:rsidR="005557E8" w:rsidRPr="00AC267B" w:rsidRDefault="005557E8" w:rsidP="005557E8">
      <w:pPr>
        <w:tabs>
          <w:tab w:val="left" w:pos="360"/>
        </w:tabs>
        <w:jc w:val="center"/>
        <w:rPr>
          <w:b/>
        </w:rPr>
      </w:pPr>
      <w:r w:rsidRPr="00AC267B">
        <w:rPr>
          <w:b/>
        </w:rPr>
        <w:t>2.</w:t>
      </w:r>
      <w:r w:rsidRPr="00AC267B">
        <w:rPr>
          <w:b/>
        </w:rPr>
        <w:tab/>
        <w:t>Обязанности сторон</w:t>
      </w:r>
    </w:p>
    <w:p w:rsidR="005557E8" w:rsidRPr="00AC267B" w:rsidRDefault="005557E8" w:rsidP="005557E8">
      <w:pPr>
        <w:ind w:firstLine="709"/>
        <w:jc w:val="both"/>
      </w:pPr>
    </w:p>
    <w:p w:rsidR="005557E8" w:rsidRPr="00AC267B" w:rsidRDefault="00361D15" w:rsidP="005557E8">
      <w:pPr>
        <w:ind w:firstLine="709"/>
        <w:jc w:val="both"/>
      </w:pPr>
      <w:r>
        <w:t>2.1.</w:t>
      </w:r>
      <w:r w:rsidR="005557E8" w:rsidRPr="00AC267B">
        <w:rPr>
          <w:b/>
          <w:bCs/>
        </w:rPr>
        <w:t xml:space="preserve">Заявитель </w:t>
      </w:r>
      <w:r w:rsidR="005557E8" w:rsidRPr="00AC267B">
        <w:rPr>
          <w:bCs/>
        </w:rPr>
        <w:t xml:space="preserve">обязан перечислить указанную в п. 1 сумму задатка </w:t>
      </w:r>
      <w:r w:rsidR="005557E8" w:rsidRPr="00AC267B">
        <w:t>не позднее даты ок</w:t>
      </w:r>
      <w:r w:rsidR="00AC267B" w:rsidRPr="00AC267B">
        <w:t>ончания приема заявок</w:t>
      </w:r>
      <w:r w:rsidR="00BB1EF5">
        <w:t xml:space="preserve"> на периоде</w:t>
      </w:r>
      <w:r w:rsidR="005557E8" w:rsidRPr="00AC267B">
        <w:t>.</w:t>
      </w:r>
    </w:p>
    <w:p w:rsidR="005557E8" w:rsidRPr="00AC267B" w:rsidRDefault="00361D15" w:rsidP="005557E8">
      <w:pPr>
        <w:ind w:firstLine="709"/>
        <w:jc w:val="both"/>
      </w:pPr>
      <w:r>
        <w:t>2.2.</w:t>
      </w:r>
      <w:r w:rsidR="005557E8" w:rsidRPr="00AC267B">
        <w:rPr>
          <w:b/>
          <w:bCs/>
        </w:rPr>
        <w:t>Организатор торгов</w:t>
      </w:r>
      <w:r w:rsidR="005557E8" w:rsidRPr="00AC267B">
        <w:t xml:space="preserve"> не вправе распоряжаться денежными средствами, поступившими на его счет в качестве </w:t>
      </w:r>
      <w:r w:rsidR="005557E8" w:rsidRPr="00AC267B">
        <w:rPr>
          <w:b/>
          <w:bCs/>
        </w:rPr>
        <w:t>Задатка</w:t>
      </w:r>
      <w:r w:rsidR="005557E8" w:rsidRPr="00AC267B">
        <w:t>.</w:t>
      </w:r>
    </w:p>
    <w:p w:rsidR="005557E8" w:rsidRPr="00AC267B" w:rsidRDefault="00361D15" w:rsidP="005557E8">
      <w:pPr>
        <w:tabs>
          <w:tab w:val="left" w:pos="420"/>
        </w:tabs>
        <w:ind w:firstLine="709"/>
        <w:jc w:val="both"/>
      </w:pPr>
      <w:r>
        <w:t>2.3.</w:t>
      </w:r>
      <w:r w:rsidR="005557E8" w:rsidRPr="00AC267B">
        <w:t xml:space="preserve">На сумму </w:t>
      </w:r>
      <w:r w:rsidR="005557E8" w:rsidRPr="00AC267B">
        <w:rPr>
          <w:b/>
        </w:rPr>
        <w:t>Задатка</w:t>
      </w:r>
      <w:r w:rsidR="005557E8" w:rsidRPr="00AC267B">
        <w:t>, проценты не начисляются.</w:t>
      </w:r>
    </w:p>
    <w:p w:rsidR="005557E8" w:rsidRPr="00AC267B" w:rsidRDefault="005557E8" w:rsidP="005557E8">
      <w:pPr>
        <w:tabs>
          <w:tab w:val="left" w:pos="360"/>
        </w:tabs>
        <w:jc w:val="center"/>
        <w:rPr>
          <w:b/>
        </w:rPr>
      </w:pPr>
    </w:p>
    <w:p w:rsidR="005557E8" w:rsidRPr="00AC267B" w:rsidRDefault="005557E8" w:rsidP="005557E8">
      <w:pPr>
        <w:tabs>
          <w:tab w:val="left" w:pos="360"/>
        </w:tabs>
        <w:jc w:val="center"/>
        <w:rPr>
          <w:b/>
        </w:rPr>
      </w:pPr>
      <w:r w:rsidRPr="00AC267B">
        <w:rPr>
          <w:b/>
        </w:rPr>
        <w:t>3.</w:t>
      </w:r>
      <w:r w:rsidRPr="00AC267B">
        <w:rPr>
          <w:b/>
        </w:rPr>
        <w:tab/>
        <w:t>Порядок возврата и удержания Задатка</w:t>
      </w:r>
    </w:p>
    <w:p w:rsidR="005557E8" w:rsidRPr="00AC267B" w:rsidRDefault="005557E8" w:rsidP="005557E8">
      <w:pPr>
        <w:ind w:firstLine="709"/>
        <w:jc w:val="both"/>
      </w:pPr>
    </w:p>
    <w:p w:rsidR="005557E8" w:rsidRPr="00AC267B" w:rsidRDefault="005557E8" w:rsidP="005557E8">
      <w:pPr>
        <w:ind w:firstLine="709"/>
        <w:jc w:val="both"/>
      </w:pPr>
      <w:r w:rsidRPr="00AC267B">
        <w:t xml:space="preserve">3.1. </w:t>
      </w:r>
      <w:r w:rsidRPr="00AC267B">
        <w:rPr>
          <w:b/>
          <w:bCs/>
        </w:rPr>
        <w:t xml:space="preserve">Задаток </w:t>
      </w:r>
      <w:r w:rsidRPr="00AC267B">
        <w:t>возвращается в случаях</w:t>
      </w:r>
      <w:r w:rsidR="00AC267B">
        <w:t>,</w:t>
      </w:r>
      <w:r w:rsidRPr="00AC267B">
        <w:t xml:space="preserve"> если </w:t>
      </w:r>
      <w:r w:rsidRPr="00AC267B">
        <w:rPr>
          <w:b/>
          <w:bCs/>
        </w:rPr>
        <w:t>Заявитель</w:t>
      </w:r>
      <w:r w:rsidRPr="00AC267B">
        <w:t xml:space="preserve"> не будет допущен к участию в торгах, участвовал в торгах, но не выиграл их, в случае отзыва заявки, признания торгов несостоявшимися, отм</w:t>
      </w:r>
      <w:r w:rsidR="003D6C68" w:rsidRPr="00AC267B">
        <w:t>ены торгов и в сроки - в течение</w:t>
      </w:r>
      <w:r w:rsidRPr="00AC267B">
        <w:t xml:space="preserve"> 5 (пяти) рабочих дней.</w:t>
      </w:r>
    </w:p>
    <w:p w:rsidR="005557E8" w:rsidRPr="00AC267B" w:rsidRDefault="005557E8" w:rsidP="005557E8">
      <w:pPr>
        <w:ind w:firstLine="709"/>
        <w:jc w:val="both"/>
      </w:pPr>
      <w:r w:rsidRPr="00AC267B">
        <w:t xml:space="preserve">3.2. Внесенный </w:t>
      </w:r>
      <w:r w:rsidRPr="00AC267B">
        <w:rPr>
          <w:b/>
          <w:bCs/>
        </w:rPr>
        <w:t>Задаток</w:t>
      </w:r>
      <w:r w:rsidRPr="00AC267B">
        <w:t xml:space="preserve"> не возвращается лицу, признанному выигравшим торги, если оно уклонится от подписания Протокола о результатах торгов, или Договора купли – продажи имущества,  либо уклонится от оплаты продаваемого на торгах </w:t>
      </w:r>
      <w:r w:rsidRPr="00AC267B">
        <w:rPr>
          <w:b/>
          <w:bCs/>
        </w:rPr>
        <w:t>Имущества</w:t>
      </w:r>
      <w:r w:rsidRPr="00AC267B">
        <w:t xml:space="preserve"> в установленный срок.</w:t>
      </w:r>
    </w:p>
    <w:p w:rsidR="005557E8" w:rsidRPr="00AC267B" w:rsidRDefault="005557E8" w:rsidP="005557E8">
      <w:pPr>
        <w:ind w:firstLine="709"/>
        <w:jc w:val="both"/>
        <w:rPr>
          <w:b/>
          <w:bCs/>
        </w:rPr>
      </w:pPr>
      <w:r w:rsidRPr="00AC267B">
        <w:t xml:space="preserve">3.3. Внесенный </w:t>
      </w:r>
      <w:r w:rsidRPr="00AC267B">
        <w:rPr>
          <w:b/>
          <w:bCs/>
        </w:rPr>
        <w:t>Заявителем Задаток</w:t>
      </w:r>
      <w:r w:rsidRPr="00AC267B">
        <w:t xml:space="preserve"> засчитывается в счет оплаты приобретаемого на торгах </w:t>
      </w:r>
      <w:r w:rsidRPr="00AC267B">
        <w:rPr>
          <w:b/>
          <w:bCs/>
        </w:rPr>
        <w:t>Имущества.</w:t>
      </w:r>
    </w:p>
    <w:p w:rsidR="005557E8" w:rsidRPr="00AC267B" w:rsidRDefault="005557E8" w:rsidP="005557E8">
      <w:pPr>
        <w:jc w:val="center"/>
        <w:rPr>
          <w:b/>
        </w:rPr>
      </w:pPr>
    </w:p>
    <w:p w:rsidR="005557E8" w:rsidRPr="00AC267B" w:rsidRDefault="005557E8" w:rsidP="005557E8">
      <w:pPr>
        <w:jc w:val="center"/>
        <w:rPr>
          <w:b/>
        </w:rPr>
      </w:pPr>
      <w:r w:rsidRPr="00AC267B">
        <w:rPr>
          <w:b/>
        </w:rPr>
        <w:t>4. Срок действия Договора</w:t>
      </w:r>
    </w:p>
    <w:p w:rsidR="005557E8" w:rsidRPr="00AC267B" w:rsidRDefault="005557E8" w:rsidP="005557E8">
      <w:pPr>
        <w:ind w:firstLine="709"/>
        <w:jc w:val="both"/>
      </w:pPr>
    </w:p>
    <w:p w:rsidR="005557E8" w:rsidRPr="00AC267B" w:rsidRDefault="005557E8" w:rsidP="005557E8">
      <w:pPr>
        <w:ind w:firstLine="709"/>
        <w:jc w:val="both"/>
      </w:pPr>
      <w:r w:rsidRPr="00AC267B">
        <w:t xml:space="preserve">4.1. Настоящий Договор вступает в силу с момента его подписания </w:t>
      </w:r>
      <w:r w:rsidRPr="00AC267B">
        <w:rPr>
          <w:b/>
          <w:bCs/>
        </w:rPr>
        <w:t>Сторонами.</w:t>
      </w:r>
      <w:r w:rsidRPr="00AC267B">
        <w:t xml:space="preserve"> </w:t>
      </w:r>
    </w:p>
    <w:p w:rsidR="005557E8" w:rsidRPr="00AC267B" w:rsidRDefault="005557E8" w:rsidP="005557E8">
      <w:pPr>
        <w:ind w:firstLine="709"/>
        <w:jc w:val="both"/>
      </w:pPr>
      <w:r w:rsidRPr="00AC267B">
        <w:t xml:space="preserve">4.2. Споры, связанные с исполнением настоящего Договора, разрешаются </w:t>
      </w:r>
      <w:r w:rsidRPr="00AC267B">
        <w:rPr>
          <w:b/>
          <w:bCs/>
        </w:rPr>
        <w:t>Сторонами</w:t>
      </w:r>
      <w:r w:rsidRPr="00AC267B">
        <w:t xml:space="preserve"> путем переговоров, а в случае не достижения согласия рассматриваются в суде.</w:t>
      </w:r>
    </w:p>
    <w:p w:rsidR="005557E8" w:rsidRPr="00AC267B" w:rsidRDefault="005557E8" w:rsidP="005557E8">
      <w:pPr>
        <w:ind w:firstLine="709"/>
        <w:jc w:val="both"/>
        <w:rPr>
          <w:b/>
          <w:bCs/>
        </w:rPr>
      </w:pPr>
      <w:r w:rsidRPr="00AC267B">
        <w:t xml:space="preserve">4.3. Настоящий Договор составлен в двух экземплярах, имеющих одинаковую </w:t>
      </w:r>
      <w:r w:rsidRPr="00AC267B">
        <w:lastRenderedPageBreak/>
        <w:t xml:space="preserve">юридическую силу, по одному для каждой из </w:t>
      </w:r>
      <w:r w:rsidRPr="00AC267B">
        <w:rPr>
          <w:b/>
          <w:bCs/>
        </w:rPr>
        <w:t>Сторон.</w:t>
      </w:r>
    </w:p>
    <w:p w:rsidR="005557E8" w:rsidRPr="00AC267B" w:rsidRDefault="005557E8" w:rsidP="005557E8">
      <w:pPr>
        <w:ind w:firstLine="709"/>
        <w:jc w:val="both"/>
        <w:rPr>
          <w:b/>
          <w:bCs/>
        </w:rPr>
      </w:pPr>
    </w:p>
    <w:p w:rsidR="00DA3B89" w:rsidRPr="00AC267B" w:rsidRDefault="00DA3B89" w:rsidP="00C47E18">
      <w:pPr>
        <w:jc w:val="both"/>
      </w:pPr>
      <w:r w:rsidRPr="00AC267B">
        <w:t xml:space="preserve">                                                           Адреса и реквизиты сторон:</w:t>
      </w:r>
    </w:p>
    <w:p w:rsidR="0016661E" w:rsidRPr="00AC267B" w:rsidRDefault="0016661E" w:rsidP="0016661E"/>
    <w:p w:rsidR="00F5667B" w:rsidRPr="00AC267B" w:rsidRDefault="00F5667B" w:rsidP="0016661E"/>
    <w:p w:rsidR="008212C6" w:rsidRPr="00AC267B" w:rsidRDefault="008212C6" w:rsidP="008212C6">
      <w:pPr>
        <w:rPr>
          <w:b/>
          <w:color w:val="000000"/>
        </w:rPr>
      </w:pPr>
      <w:r w:rsidRPr="00AC267B">
        <w:rPr>
          <w:b/>
          <w:color w:val="000000"/>
        </w:rPr>
        <w:t xml:space="preserve">  </w:t>
      </w:r>
      <w:r w:rsidRPr="00AC267B">
        <w:rPr>
          <w:b/>
          <w:color w:val="000000"/>
        </w:rPr>
        <w:tab/>
      </w:r>
      <w:r w:rsidRPr="00AC267B">
        <w:rPr>
          <w:b/>
          <w:color w:val="000000"/>
        </w:rPr>
        <w:tab/>
        <w:t xml:space="preserve">                    </w:t>
      </w:r>
    </w:p>
    <w:tbl>
      <w:tblPr>
        <w:tblW w:w="10113" w:type="dxa"/>
        <w:tblLook w:val="01E0" w:firstRow="1" w:lastRow="1" w:firstColumn="1" w:lastColumn="1" w:noHBand="0" w:noVBand="0"/>
      </w:tblPr>
      <w:tblGrid>
        <w:gridCol w:w="4531"/>
        <w:gridCol w:w="238"/>
        <w:gridCol w:w="5344"/>
      </w:tblGrid>
      <w:tr w:rsidR="002D2B0E" w:rsidRPr="00AC267B" w:rsidTr="002D2B0E">
        <w:trPr>
          <w:trHeight w:val="253"/>
        </w:trPr>
        <w:tc>
          <w:tcPr>
            <w:tcW w:w="4531" w:type="dxa"/>
            <w:vAlign w:val="center"/>
          </w:tcPr>
          <w:p w:rsidR="00977E2E" w:rsidRDefault="002D2B0E" w:rsidP="00977E2E">
            <w:pPr>
              <w:tabs>
                <w:tab w:val="left" w:pos="3780"/>
                <w:tab w:val="left" w:pos="3960"/>
              </w:tabs>
              <w:ind w:right="459"/>
              <w:rPr>
                <w:b/>
                <w:color w:val="000000"/>
              </w:rPr>
            </w:pPr>
            <w:r w:rsidRPr="00AC267B">
              <w:rPr>
                <w:b/>
                <w:color w:val="000000"/>
              </w:rPr>
              <w:t>Организатор торгов:</w:t>
            </w:r>
          </w:p>
          <w:p w:rsidR="00E028FD" w:rsidRPr="00E028FD" w:rsidRDefault="00E028FD" w:rsidP="00F60488">
            <w:pPr>
              <w:tabs>
                <w:tab w:val="left" w:pos="3780"/>
                <w:tab w:val="left" w:pos="3960"/>
              </w:tabs>
              <w:ind w:right="459"/>
            </w:pPr>
            <w:r w:rsidRPr="00E028FD">
              <w:rPr>
                <w:color w:val="000000"/>
              </w:rPr>
              <w:t>Конкурсный управляющий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238" w:type="dxa"/>
            <w:vAlign w:val="center"/>
          </w:tcPr>
          <w:p w:rsidR="002D2B0E" w:rsidRPr="00AC267B" w:rsidRDefault="002D2B0E" w:rsidP="002D2B0E">
            <w:pPr>
              <w:tabs>
                <w:tab w:val="left" w:pos="3780"/>
                <w:tab w:val="left" w:pos="3960"/>
              </w:tabs>
              <w:ind w:right="459"/>
              <w:jc w:val="center"/>
              <w:rPr>
                <w:b/>
              </w:rPr>
            </w:pPr>
          </w:p>
        </w:tc>
        <w:tc>
          <w:tcPr>
            <w:tcW w:w="5344" w:type="dxa"/>
            <w:vAlign w:val="center"/>
          </w:tcPr>
          <w:p w:rsidR="002D2B0E" w:rsidRPr="00AC267B" w:rsidRDefault="002D2B0E" w:rsidP="002D2B0E">
            <w:pPr>
              <w:tabs>
                <w:tab w:val="left" w:pos="3780"/>
                <w:tab w:val="left" w:pos="3960"/>
              </w:tabs>
              <w:ind w:right="459"/>
              <w:rPr>
                <w:b/>
                <w:color w:val="000000"/>
              </w:rPr>
            </w:pPr>
            <w:r w:rsidRPr="00AC267B">
              <w:rPr>
                <w:b/>
                <w:color w:val="000000"/>
              </w:rPr>
              <w:t>Заявитель:</w:t>
            </w:r>
          </w:p>
          <w:p w:rsidR="00977E2E" w:rsidRPr="00AC267B" w:rsidRDefault="00977E2E" w:rsidP="002D2B0E">
            <w:pPr>
              <w:tabs>
                <w:tab w:val="left" w:pos="3780"/>
                <w:tab w:val="left" w:pos="3960"/>
              </w:tabs>
              <w:ind w:right="459"/>
              <w:rPr>
                <w:b/>
              </w:rPr>
            </w:pPr>
          </w:p>
        </w:tc>
      </w:tr>
      <w:tr w:rsidR="00AC267B" w:rsidRPr="00AC267B" w:rsidTr="002E3739">
        <w:trPr>
          <w:trHeight w:val="717"/>
        </w:trPr>
        <w:tc>
          <w:tcPr>
            <w:tcW w:w="4531" w:type="dxa"/>
          </w:tcPr>
          <w:p w:rsidR="00F60488" w:rsidRDefault="00F60488" w:rsidP="00F60488">
            <w:pPr>
              <w:pStyle w:val="a8"/>
            </w:pPr>
            <w:r>
              <w:t>ЗАО</w:t>
            </w:r>
            <w:r w:rsidRPr="009B2389">
              <w:t xml:space="preserve"> «</w:t>
            </w:r>
            <w:proofErr w:type="spellStart"/>
            <w:r w:rsidRPr="009B2389">
              <w:t>Гортехпроектпоставка</w:t>
            </w:r>
            <w:proofErr w:type="spellEnd"/>
            <w:r w:rsidRPr="009B2389">
              <w:t>»</w:t>
            </w:r>
          </w:p>
          <w:p w:rsidR="009170FE" w:rsidRDefault="00E028FD" w:rsidP="009170FE">
            <w:pPr>
              <w:tabs>
                <w:tab w:val="num" w:pos="1080"/>
              </w:tabs>
              <w:jc w:val="both"/>
              <w:rPr>
                <w:noProof/>
              </w:rPr>
            </w:pPr>
            <w:r>
              <w:rPr>
                <w:noProof/>
              </w:rPr>
              <w:t>Рыков Иван Юрьевич</w:t>
            </w:r>
          </w:p>
          <w:p w:rsidR="002B7BC7" w:rsidRDefault="002B7BC7" w:rsidP="009170FE">
            <w:pPr>
              <w:tabs>
                <w:tab w:val="num" w:pos="1080"/>
              </w:tabs>
              <w:jc w:val="both"/>
              <w:rPr>
                <w:noProof/>
              </w:rPr>
            </w:pPr>
            <w:r>
              <w:rPr>
                <w:noProof/>
              </w:rPr>
              <w:t>г.Москва, ул.Бестужевых, д.12А, кв.162</w:t>
            </w:r>
          </w:p>
          <w:p w:rsidR="00060CB9" w:rsidRPr="00AC267B" w:rsidRDefault="00060CB9" w:rsidP="009170FE">
            <w:pPr>
              <w:tabs>
                <w:tab w:val="num" w:pos="1080"/>
              </w:tabs>
              <w:jc w:val="both"/>
              <w:rPr>
                <w:noProof/>
              </w:rPr>
            </w:pPr>
            <w:r>
              <w:rPr>
                <w:noProof/>
              </w:rPr>
              <w:t xml:space="preserve">Член </w:t>
            </w:r>
            <w:r w:rsidR="00CC1BE0">
              <w:t xml:space="preserve">Ассоциации </w:t>
            </w:r>
            <w:r w:rsidR="00CC1BE0">
              <w:t>«</w:t>
            </w:r>
            <w:proofErr w:type="spellStart"/>
            <w:r w:rsidR="00CC1BE0">
              <w:t>УрСО</w:t>
            </w:r>
            <w:proofErr w:type="spellEnd"/>
            <w:r w:rsidR="00CC1BE0">
              <w:t xml:space="preserve"> АУ»</w:t>
            </w:r>
            <w:bookmarkStart w:id="0" w:name="_GoBack"/>
            <w:bookmarkEnd w:id="0"/>
            <w:r>
              <w:rPr>
                <w:noProof/>
              </w:rPr>
              <w:t xml:space="preserve"> (</w:t>
            </w:r>
            <w:r w:rsidRPr="00060CB9">
              <w:rPr>
                <w:noProof/>
              </w:rPr>
              <w:t>644122, г. Омск, ул. 5-ой Армии, дом. 4, оф.1</w:t>
            </w:r>
            <w:r>
              <w:rPr>
                <w:noProof/>
              </w:rPr>
              <w:t xml:space="preserve">, ИНН </w:t>
            </w:r>
            <w:r w:rsidRPr="00060CB9">
              <w:rPr>
                <w:noProof/>
              </w:rPr>
              <w:t>5406240676</w:t>
            </w:r>
            <w:r>
              <w:rPr>
                <w:noProof/>
              </w:rPr>
              <w:t xml:space="preserve">, ОГРН </w:t>
            </w:r>
            <w:r w:rsidRPr="00060CB9">
              <w:rPr>
                <w:noProof/>
              </w:rPr>
              <w:t>1025402478980</w:t>
            </w:r>
            <w:r>
              <w:rPr>
                <w:noProof/>
              </w:rPr>
              <w:t>)</w:t>
            </w:r>
          </w:p>
          <w:p w:rsidR="00AC267B" w:rsidRDefault="00060CB9" w:rsidP="00E063C9">
            <w:pPr>
              <w:jc w:val="both"/>
            </w:pPr>
            <w:r>
              <w:t xml:space="preserve">ИНН </w:t>
            </w:r>
            <w:r w:rsidRPr="00060CB9">
              <w:t>550402766707</w:t>
            </w:r>
          </w:p>
          <w:p w:rsidR="00060CB9" w:rsidRDefault="00060CB9" w:rsidP="00E063C9">
            <w:pPr>
              <w:jc w:val="both"/>
            </w:pPr>
            <w:r>
              <w:t xml:space="preserve">СНИЛС </w:t>
            </w:r>
            <w:r w:rsidRPr="00060CB9">
              <w:t>064-080-089-40</w:t>
            </w:r>
          </w:p>
          <w:p w:rsidR="00060CB9" w:rsidRPr="00AC267B" w:rsidRDefault="00060CB9" w:rsidP="00E063C9">
            <w:pPr>
              <w:jc w:val="both"/>
            </w:pPr>
          </w:p>
          <w:p w:rsidR="00AC267B" w:rsidRPr="00AC267B" w:rsidRDefault="00AC267B" w:rsidP="00E063C9">
            <w:pPr>
              <w:jc w:val="both"/>
            </w:pPr>
          </w:p>
          <w:p w:rsidR="00AC267B" w:rsidRPr="00AC267B" w:rsidRDefault="00AC267B" w:rsidP="00E063C9">
            <w:pPr>
              <w:jc w:val="both"/>
            </w:pPr>
            <w:r w:rsidRPr="00AC267B">
              <w:t>__________________Рыков И.Ю.</w:t>
            </w:r>
          </w:p>
        </w:tc>
        <w:tc>
          <w:tcPr>
            <w:tcW w:w="238" w:type="dxa"/>
            <w:vAlign w:val="center"/>
          </w:tcPr>
          <w:p w:rsidR="00AC267B" w:rsidRPr="00AC267B" w:rsidRDefault="00AC267B" w:rsidP="002D2B0E">
            <w:pPr>
              <w:tabs>
                <w:tab w:val="left" w:pos="3780"/>
                <w:tab w:val="left" w:pos="3960"/>
              </w:tabs>
              <w:ind w:right="459"/>
              <w:jc w:val="center"/>
              <w:rPr>
                <w:b/>
              </w:rPr>
            </w:pPr>
          </w:p>
        </w:tc>
        <w:tc>
          <w:tcPr>
            <w:tcW w:w="5344" w:type="dxa"/>
            <w:vAlign w:val="center"/>
          </w:tcPr>
          <w:p w:rsidR="00AC267B" w:rsidRPr="00AC267B" w:rsidRDefault="00AC267B" w:rsidP="002D2B0E">
            <w:pPr>
              <w:rPr>
                <w:b/>
              </w:rPr>
            </w:pPr>
          </w:p>
          <w:p w:rsidR="00AC267B" w:rsidRPr="00AC267B" w:rsidRDefault="00AC267B" w:rsidP="002D2B0E">
            <w:pPr>
              <w:rPr>
                <w:b/>
              </w:rPr>
            </w:pPr>
          </w:p>
          <w:p w:rsidR="00AC267B" w:rsidRPr="00AC267B" w:rsidRDefault="00AC267B" w:rsidP="002D2B0E">
            <w:pPr>
              <w:rPr>
                <w:b/>
              </w:rPr>
            </w:pPr>
          </w:p>
          <w:p w:rsidR="00AC267B" w:rsidRPr="00AC267B" w:rsidRDefault="00AC267B" w:rsidP="002D2B0E">
            <w:pPr>
              <w:rPr>
                <w:b/>
              </w:rPr>
            </w:pPr>
          </w:p>
          <w:p w:rsidR="00AC267B" w:rsidRPr="00AC267B" w:rsidRDefault="00AC267B" w:rsidP="002D2B0E">
            <w:pPr>
              <w:rPr>
                <w:b/>
              </w:rPr>
            </w:pPr>
          </w:p>
          <w:p w:rsidR="00AC267B" w:rsidRDefault="00AC267B" w:rsidP="002D2B0E">
            <w:pPr>
              <w:rPr>
                <w:b/>
              </w:rPr>
            </w:pPr>
          </w:p>
          <w:p w:rsidR="00060CB9" w:rsidRDefault="00060CB9" w:rsidP="002D2B0E">
            <w:pPr>
              <w:rPr>
                <w:b/>
              </w:rPr>
            </w:pPr>
          </w:p>
          <w:p w:rsidR="00060CB9" w:rsidRPr="00AC267B" w:rsidRDefault="00060CB9" w:rsidP="002D2B0E">
            <w:pPr>
              <w:rPr>
                <w:b/>
              </w:rPr>
            </w:pPr>
          </w:p>
          <w:p w:rsidR="00AC267B" w:rsidRPr="00AC267B" w:rsidRDefault="00AC267B" w:rsidP="002D2B0E">
            <w:pPr>
              <w:rPr>
                <w:b/>
              </w:rPr>
            </w:pPr>
            <w:r w:rsidRPr="00AC267B">
              <w:rPr>
                <w:b/>
              </w:rPr>
              <w:t>____________ /________________/</w:t>
            </w:r>
          </w:p>
        </w:tc>
      </w:tr>
      <w:tr w:rsidR="00AC267B" w:rsidRPr="00AC267B" w:rsidTr="00CF4AFA">
        <w:trPr>
          <w:trHeight w:val="490"/>
        </w:trPr>
        <w:tc>
          <w:tcPr>
            <w:tcW w:w="4531" w:type="dxa"/>
          </w:tcPr>
          <w:p w:rsidR="00AC267B" w:rsidRPr="00AC267B" w:rsidRDefault="00AC267B" w:rsidP="00E063C9">
            <w:pPr>
              <w:tabs>
                <w:tab w:val="num" w:pos="1080"/>
              </w:tabs>
              <w:jc w:val="both"/>
              <w:rPr>
                <w:color w:val="333333"/>
              </w:rPr>
            </w:pPr>
          </w:p>
        </w:tc>
        <w:tc>
          <w:tcPr>
            <w:tcW w:w="238" w:type="dxa"/>
            <w:vAlign w:val="center"/>
          </w:tcPr>
          <w:p w:rsidR="00AC267B" w:rsidRPr="00AC267B" w:rsidRDefault="00AC267B" w:rsidP="002D2B0E">
            <w:pPr>
              <w:tabs>
                <w:tab w:val="left" w:pos="3780"/>
                <w:tab w:val="left" w:pos="3960"/>
              </w:tabs>
              <w:ind w:right="459"/>
              <w:jc w:val="center"/>
              <w:rPr>
                <w:b/>
              </w:rPr>
            </w:pPr>
          </w:p>
        </w:tc>
        <w:tc>
          <w:tcPr>
            <w:tcW w:w="5344" w:type="dxa"/>
            <w:vAlign w:val="center"/>
          </w:tcPr>
          <w:p w:rsidR="00AC267B" w:rsidRPr="00AC267B" w:rsidRDefault="00AC267B" w:rsidP="002D2B0E">
            <w:pPr>
              <w:tabs>
                <w:tab w:val="left" w:pos="3780"/>
                <w:tab w:val="left" w:pos="3960"/>
              </w:tabs>
              <w:ind w:right="459"/>
            </w:pPr>
          </w:p>
        </w:tc>
      </w:tr>
      <w:tr w:rsidR="00AC267B" w:rsidRPr="00AC267B" w:rsidTr="002D2B0E">
        <w:trPr>
          <w:trHeight w:val="543"/>
        </w:trPr>
        <w:tc>
          <w:tcPr>
            <w:tcW w:w="4531" w:type="dxa"/>
          </w:tcPr>
          <w:p w:rsidR="00AC267B" w:rsidRPr="00AC267B" w:rsidRDefault="00AC267B" w:rsidP="00E063C9">
            <w:pPr>
              <w:tabs>
                <w:tab w:val="num" w:pos="1080"/>
              </w:tabs>
              <w:jc w:val="both"/>
              <w:rPr>
                <w:color w:val="333333"/>
              </w:rPr>
            </w:pPr>
          </w:p>
        </w:tc>
        <w:tc>
          <w:tcPr>
            <w:tcW w:w="238" w:type="dxa"/>
          </w:tcPr>
          <w:p w:rsidR="00AC267B" w:rsidRPr="00AC267B" w:rsidRDefault="00AC267B" w:rsidP="002D2B0E">
            <w:pPr>
              <w:tabs>
                <w:tab w:val="left" w:pos="3780"/>
                <w:tab w:val="left" w:pos="3960"/>
              </w:tabs>
              <w:ind w:right="459"/>
              <w:rPr>
                <w:b/>
              </w:rPr>
            </w:pPr>
          </w:p>
        </w:tc>
        <w:tc>
          <w:tcPr>
            <w:tcW w:w="5344" w:type="dxa"/>
          </w:tcPr>
          <w:p w:rsidR="00AC267B" w:rsidRPr="00AC267B" w:rsidRDefault="00AC267B" w:rsidP="002D2B0E">
            <w:pPr>
              <w:tabs>
                <w:tab w:val="left" w:pos="3780"/>
                <w:tab w:val="left" w:pos="3960"/>
              </w:tabs>
              <w:ind w:right="459"/>
            </w:pPr>
          </w:p>
        </w:tc>
      </w:tr>
      <w:tr w:rsidR="00AC267B" w:rsidRPr="00AC267B" w:rsidTr="002D2B0E">
        <w:trPr>
          <w:trHeight w:val="543"/>
        </w:trPr>
        <w:tc>
          <w:tcPr>
            <w:tcW w:w="4531" w:type="dxa"/>
          </w:tcPr>
          <w:p w:rsidR="00AC267B" w:rsidRPr="00AC267B" w:rsidRDefault="00AC267B" w:rsidP="00393A31">
            <w:pPr>
              <w:tabs>
                <w:tab w:val="num" w:pos="1080"/>
              </w:tabs>
              <w:jc w:val="both"/>
              <w:rPr>
                <w:color w:val="333333"/>
              </w:rPr>
            </w:pPr>
          </w:p>
        </w:tc>
        <w:tc>
          <w:tcPr>
            <w:tcW w:w="238" w:type="dxa"/>
          </w:tcPr>
          <w:p w:rsidR="00AC267B" w:rsidRPr="00AC267B" w:rsidRDefault="00AC267B" w:rsidP="002D2B0E">
            <w:pPr>
              <w:tabs>
                <w:tab w:val="left" w:pos="3780"/>
                <w:tab w:val="left" w:pos="3960"/>
              </w:tabs>
              <w:ind w:right="459"/>
              <w:rPr>
                <w:b/>
              </w:rPr>
            </w:pPr>
          </w:p>
        </w:tc>
        <w:tc>
          <w:tcPr>
            <w:tcW w:w="5344" w:type="dxa"/>
          </w:tcPr>
          <w:p w:rsidR="00AC267B" w:rsidRPr="00AC267B" w:rsidRDefault="00AC267B" w:rsidP="002D2B0E">
            <w:pPr>
              <w:tabs>
                <w:tab w:val="left" w:pos="3780"/>
                <w:tab w:val="left" w:pos="3960"/>
              </w:tabs>
              <w:ind w:right="459"/>
            </w:pPr>
          </w:p>
        </w:tc>
      </w:tr>
    </w:tbl>
    <w:p w:rsidR="005557E8" w:rsidRPr="00AC267B" w:rsidRDefault="005557E8" w:rsidP="00E84139">
      <w:pPr>
        <w:jc w:val="center"/>
      </w:pPr>
    </w:p>
    <w:p w:rsidR="005557E8" w:rsidRPr="00AC267B" w:rsidRDefault="005557E8" w:rsidP="00E84139">
      <w:pPr>
        <w:jc w:val="center"/>
      </w:pPr>
    </w:p>
    <w:p w:rsidR="005557E8" w:rsidRPr="00AC267B" w:rsidRDefault="005557E8" w:rsidP="00E84139">
      <w:pPr>
        <w:jc w:val="center"/>
      </w:pPr>
    </w:p>
    <w:p w:rsidR="005557E8" w:rsidRPr="00AC267B" w:rsidRDefault="005557E8" w:rsidP="00E84139">
      <w:pPr>
        <w:jc w:val="center"/>
      </w:pPr>
    </w:p>
    <w:p w:rsidR="005557E8" w:rsidRPr="00AC267B" w:rsidRDefault="005557E8" w:rsidP="00E84139">
      <w:pPr>
        <w:jc w:val="center"/>
      </w:pPr>
    </w:p>
    <w:p w:rsidR="005557E8" w:rsidRPr="00AC267B" w:rsidRDefault="005557E8" w:rsidP="00E84139">
      <w:pPr>
        <w:jc w:val="center"/>
      </w:pPr>
    </w:p>
    <w:p w:rsidR="005557E8" w:rsidRPr="00AC267B" w:rsidRDefault="005557E8" w:rsidP="00E84139">
      <w:pPr>
        <w:jc w:val="center"/>
      </w:pPr>
    </w:p>
    <w:p w:rsidR="005557E8" w:rsidRPr="00AC267B" w:rsidRDefault="005557E8" w:rsidP="00E84139">
      <w:pPr>
        <w:jc w:val="center"/>
      </w:pPr>
    </w:p>
    <w:p w:rsidR="005557E8" w:rsidRPr="00AC267B" w:rsidRDefault="005557E8" w:rsidP="00E84139">
      <w:pPr>
        <w:jc w:val="center"/>
      </w:pPr>
    </w:p>
    <w:p w:rsidR="005557E8" w:rsidRPr="00AC267B" w:rsidRDefault="005557E8" w:rsidP="00E84139">
      <w:pPr>
        <w:jc w:val="center"/>
      </w:pPr>
    </w:p>
    <w:p w:rsidR="005557E8" w:rsidRPr="00AC267B" w:rsidRDefault="005557E8" w:rsidP="00E84139">
      <w:pPr>
        <w:jc w:val="center"/>
      </w:pPr>
    </w:p>
    <w:p w:rsidR="005557E8" w:rsidRPr="00AC267B" w:rsidRDefault="005557E8" w:rsidP="00E84139">
      <w:pPr>
        <w:jc w:val="center"/>
      </w:pPr>
    </w:p>
    <w:p w:rsidR="005557E8" w:rsidRPr="00AC267B" w:rsidRDefault="005557E8" w:rsidP="00E84139">
      <w:pPr>
        <w:jc w:val="center"/>
      </w:pPr>
    </w:p>
    <w:p w:rsidR="005557E8" w:rsidRPr="00AC267B" w:rsidRDefault="005557E8" w:rsidP="00E84139">
      <w:pPr>
        <w:jc w:val="center"/>
      </w:pPr>
    </w:p>
    <w:p w:rsidR="005557E8" w:rsidRPr="00AC267B" w:rsidRDefault="005557E8" w:rsidP="00E84139">
      <w:pPr>
        <w:jc w:val="center"/>
      </w:pPr>
    </w:p>
    <w:p w:rsidR="005557E8" w:rsidRPr="00AC267B" w:rsidRDefault="005557E8" w:rsidP="00E84139">
      <w:pPr>
        <w:jc w:val="center"/>
      </w:pPr>
    </w:p>
    <w:p w:rsidR="005557E8" w:rsidRPr="00AC267B" w:rsidRDefault="005557E8" w:rsidP="00E84139">
      <w:pPr>
        <w:jc w:val="center"/>
      </w:pPr>
    </w:p>
    <w:p w:rsidR="005557E8" w:rsidRPr="00AC267B" w:rsidRDefault="005557E8" w:rsidP="00E84139">
      <w:pPr>
        <w:jc w:val="center"/>
      </w:pPr>
    </w:p>
    <w:p w:rsidR="005557E8" w:rsidRPr="00AC267B" w:rsidRDefault="005557E8" w:rsidP="00E84139">
      <w:pPr>
        <w:jc w:val="center"/>
      </w:pPr>
    </w:p>
    <w:p w:rsidR="003D6C68" w:rsidRPr="00AC267B" w:rsidRDefault="003D6C68" w:rsidP="00E84139">
      <w:pPr>
        <w:jc w:val="center"/>
      </w:pPr>
    </w:p>
    <w:p w:rsidR="003D6C68" w:rsidRPr="00AC267B" w:rsidRDefault="003D6C68" w:rsidP="00E84139">
      <w:pPr>
        <w:jc w:val="center"/>
      </w:pPr>
    </w:p>
    <w:p w:rsidR="003D6C68" w:rsidRPr="00AC267B" w:rsidRDefault="003D6C68" w:rsidP="00E84139">
      <w:pPr>
        <w:jc w:val="center"/>
      </w:pPr>
    </w:p>
    <w:p w:rsidR="003D6C68" w:rsidRPr="00AC267B" w:rsidRDefault="003D6C68" w:rsidP="00E84139">
      <w:pPr>
        <w:jc w:val="center"/>
      </w:pPr>
    </w:p>
    <w:p w:rsidR="003D6C68" w:rsidRPr="00AC267B" w:rsidRDefault="003D6C68" w:rsidP="00E84139">
      <w:pPr>
        <w:jc w:val="center"/>
      </w:pPr>
    </w:p>
    <w:p w:rsidR="003D6C68" w:rsidRDefault="003D6C68" w:rsidP="00E84139">
      <w:pPr>
        <w:jc w:val="center"/>
      </w:pPr>
    </w:p>
    <w:p w:rsidR="009E054E" w:rsidRDefault="009E054E" w:rsidP="00E84139">
      <w:pPr>
        <w:jc w:val="center"/>
      </w:pPr>
    </w:p>
    <w:p w:rsidR="009E054E" w:rsidRDefault="009E054E" w:rsidP="00E84139">
      <w:pPr>
        <w:jc w:val="center"/>
      </w:pPr>
    </w:p>
    <w:p w:rsidR="00E84139" w:rsidRPr="00AC267B" w:rsidRDefault="00E84139" w:rsidP="00E84139"/>
    <w:p w:rsidR="00E84139" w:rsidRPr="00AC267B" w:rsidRDefault="00E84139" w:rsidP="008212C6">
      <w:pPr>
        <w:rPr>
          <w:b/>
          <w:color w:val="000000"/>
        </w:rPr>
      </w:pPr>
    </w:p>
    <w:sectPr w:rsidR="00E84139" w:rsidRPr="00AC267B" w:rsidSect="00455591">
      <w:footnotePr>
        <w:pos w:val="beneathText"/>
      </w:footnotePr>
      <w:pgSz w:w="11905" w:h="16837"/>
      <w:pgMar w:top="709" w:right="1134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D0EA3"/>
    <w:multiLevelType w:val="singleLevel"/>
    <w:tmpl w:val="690082BE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49FF7FA9"/>
    <w:multiLevelType w:val="hybridMultilevel"/>
    <w:tmpl w:val="9474C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8A11D1"/>
    <w:multiLevelType w:val="hybridMultilevel"/>
    <w:tmpl w:val="5E14A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D87749"/>
    <w:multiLevelType w:val="hybridMultilevel"/>
    <w:tmpl w:val="07EE8FD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A85"/>
    <w:rsid w:val="00043B57"/>
    <w:rsid w:val="00057450"/>
    <w:rsid w:val="00060CB9"/>
    <w:rsid w:val="000900E8"/>
    <w:rsid w:val="000C1617"/>
    <w:rsid w:val="000C4C23"/>
    <w:rsid w:val="000D2474"/>
    <w:rsid w:val="00102300"/>
    <w:rsid w:val="00102CA1"/>
    <w:rsid w:val="00113159"/>
    <w:rsid w:val="00121A55"/>
    <w:rsid w:val="001317C9"/>
    <w:rsid w:val="00135583"/>
    <w:rsid w:val="0014293D"/>
    <w:rsid w:val="0016661E"/>
    <w:rsid w:val="00174643"/>
    <w:rsid w:val="00194F20"/>
    <w:rsid w:val="00242241"/>
    <w:rsid w:val="00250AB9"/>
    <w:rsid w:val="00262CF4"/>
    <w:rsid w:val="0027207F"/>
    <w:rsid w:val="002769F2"/>
    <w:rsid w:val="002970AA"/>
    <w:rsid w:val="002B7BC7"/>
    <w:rsid w:val="002C0DF8"/>
    <w:rsid w:val="002D2B0E"/>
    <w:rsid w:val="002D412F"/>
    <w:rsid w:val="002F4E34"/>
    <w:rsid w:val="0032654F"/>
    <w:rsid w:val="00346327"/>
    <w:rsid w:val="00347F17"/>
    <w:rsid w:val="00361D15"/>
    <w:rsid w:val="00370006"/>
    <w:rsid w:val="00371924"/>
    <w:rsid w:val="0037573D"/>
    <w:rsid w:val="003A0A14"/>
    <w:rsid w:val="003D6C68"/>
    <w:rsid w:val="003E7DD0"/>
    <w:rsid w:val="00422B52"/>
    <w:rsid w:val="00455591"/>
    <w:rsid w:val="004A6589"/>
    <w:rsid w:val="004B4178"/>
    <w:rsid w:val="004D13D1"/>
    <w:rsid w:val="00507733"/>
    <w:rsid w:val="00512FE1"/>
    <w:rsid w:val="005557E8"/>
    <w:rsid w:val="005D4692"/>
    <w:rsid w:val="005D46FD"/>
    <w:rsid w:val="005E0011"/>
    <w:rsid w:val="00705B23"/>
    <w:rsid w:val="00742852"/>
    <w:rsid w:val="00747D75"/>
    <w:rsid w:val="00764299"/>
    <w:rsid w:val="007A161F"/>
    <w:rsid w:val="007B002A"/>
    <w:rsid w:val="007B25C3"/>
    <w:rsid w:val="007B3C5C"/>
    <w:rsid w:val="007C7E46"/>
    <w:rsid w:val="008212C6"/>
    <w:rsid w:val="00881B8F"/>
    <w:rsid w:val="00884D93"/>
    <w:rsid w:val="00897C2A"/>
    <w:rsid w:val="008E6E12"/>
    <w:rsid w:val="009170FE"/>
    <w:rsid w:val="009325EB"/>
    <w:rsid w:val="00933528"/>
    <w:rsid w:val="00937693"/>
    <w:rsid w:val="00944B61"/>
    <w:rsid w:val="00953892"/>
    <w:rsid w:val="00962B50"/>
    <w:rsid w:val="00977E2E"/>
    <w:rsid w:val="009B56E0"/>
    <w:rsid w:val="009E054E"/>
    <w:rsid w:val="00A048AC"/>
    <w:rsid w:val="00A25972"/>
    <w:rsid w:val="00A268F2"/>
    <w:rsid w:val="00A545EF"/>
    <w:rsid w:val="00A569D2"/>
    <w:rsid w:val="00A82750"/>
    <w:rsid w:val="00AC267B"/>
    <w:rsid w:val="00AC5F57"/>
    <w:rsid w:val="00AC7632"/>
    <w:rsid w:val="00AC7F72"/>
    <w:rsid w:val="00AF321B"/>
    <w:rsid w:val="00B00FD0"/>
    <w:rsid w:val="00B17EC9"/>
    <w:rsid w:val="00B75E15"/>
    <w:rsid w:val="00BA6EF4"/>
    <w:rsid w:val="00BB1EF5"/>
    <w:rsid w:val="00C47E18"/>
    <w:rsid w:val="00C66D00"/>
    <w:rsid w:val="00CA50C1"/>
    <w:rsid w:val="00CB74EE"/>
    <w:rsid w:val="00CC1BE0"/>
    <w:rsid w:val="00CE58F6"/>
    <w:rsid w:val="00D83FDF"/>
    <w:rsid w:val="00DA3B89"/>
    <w:rsid w:val="00DC0A85"/>
    <w:rsid w:val="00DC24F7"/>
    <w:rsid w:val="00DD4837"/>
    <w:rsid w:val="00DD7B47"/>
    <w:rsid w:val="00DF0857"/>
    <w:rsid w:val="00E028FD"/>
    <w:rsid w:val="00E372BA"/>
    <w:rsid w:val="00E66585"/>
    <w:rsid w:val="00E84139"/>
    <w:rsid w:val="00E9461F"/>
    <w:rsid w:val="00EA0AC0"/>
    <w:rsid w:val="00EB684E"/>
    <w:rsid w:val="00F01B27"/>
    <w:rsid w:val="00F32BED"/>
    <w:rsid w:val="00F379AE"/>
    <w:rsid w:val="00F5667B"/>
    <w:rsid w:val="00F60488"/>
    <w:rsid w:val="00F63920"/>
    <w:rsid w:val="00F969B2"/>
    <w:rsid w:val="00FD3AF5"/>
    <w:rsid w:val="00FE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461F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E9461F"/>
  </w:style>
  <w:style w:type="character" w:customStyle="1" w:styleId="a4">
    <w:name w:val="Маркеры списка"/>
    <w:rsid w:val="00E9461F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E9461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rsid w:val="00E9461F"/>
    <w:pPr>
      <w:spacing w:after="120"/>
    </w:pPr>
  </w:style>
  <w:style w:type="paragraph" w:styleId="a7">
    <w:name w:val="List"/>
    <w:basedOn w:val="a6"/>
    <w:rsid w:val="00E9461F"/>
    <w:rPr>
      <w:rFonts w:cs="Tahoma"/>
    </w:rPr>
  </w:style>
  <w:style w:type="paragraph" w:customStyle="1" w:styleId="1">
    <w:name w:val="Название1"/>
    <w:basedOn w:val="a"/>
    <w:rsid w:val="00E9461F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E9461F"/>
    <w:pPr>
      <w:suppressLineNumbers/>
    </w:pPr>
    <w:rPr>
      <w:rFonts w:cs="Tahoma"/>
    </w:rPr>
  </w:style>
  <w:style w:type="paragraph" w:customStyle="1" w:styleId="11">
    <w:name w:val="Знак Знак1 Знак Знак Знак Знак Знак Знак Знак Знак Знак Знак Знак Знак1 Знак Знак Знак Знак Знак Знак Знак"/>
    <w:basedOn w:val="a"/>
    <w:rsid w:val="00944B61"/>
    <w:pPr>
      <w:widowControl/>
      <w:suppressAutoHyphens w:val="0"/>
      <w:spacing w:after="160" w:line="240" w:lineRule="exact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paragraph" w:customStyle="1" w:styleId="ConsNonformat">
    <w:name w:val="ConsNonformat"/>
    <w:rsid w:val="00EB684E"/>
    <w:pPr>
      <w:autoSpaceDE w:val="0"/>
      <w:autoSpaceDN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0C4C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Normal (Web)"/>
    <w:basedOn w:val="a"/>
    <w:rsid w:val="00AC267B"/>
    <w:pPr>
      <w:widowControl/>
      <w:suppressAutoHyphens w:val="0"/>
    </w:pPr>
    <w:rPr>
      <w:rFonts w:eastAsia="Times New Roman"/>
      <w:kern w:val="0"/>
    </w:rPr>
  </w:style>
  <w:style w:type="paragraph" w:styleId="a9">
    <w:name w:val="Balloon Text"/>
    <w:basedOn w:val="a"/>
    <w:link w:val="aa"/>
    <w:rsid w:val="009E05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E054E"/>
    <w:rPr>
      <w:rFonts w:ascii="Tahoma" w:eastAsia="Arial Unicode MS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461F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E9461F"/>
  </w:style>
  <w:style w:type="character" w:customStyle="1" w:styleId="a4">
    <w:name w:val="Маркеры списка"/>
    <w:rsid w:val="00E9461F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E9461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rsid w:val="00E9461F"/>
    <w:pPr>
      <w:spacing w:after="120"/>
    </w:pPr>
  </w:style>
  <w:style w:type="paragraph" w:styleId="a7">
    <w:name w:val="List"/>
    <w:basedOn w:val="a6"/>
    <w:rsid w:val="00E9461F"/>
    <w:rPr>
      <w:rFonts w:cs="Tahoma"/>
    </w:rPr>
  </w:style>
  <w:style w:type="paragraph" w:customStyle="1" w:styleId="1">
    <w:name w:val="Название1"/>
    <w:basedOn w:val="a"/>
    <w:rsid w:val="00E9461F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E9461F"/>
    <w:pPr>
      <w:suppressLineNumbers/>
    </w:pPr>
    <w:rPr>
      <w:rFonts w:cs="Tahoma"/>
    </w:rPr>
  </w:style>
  <w:style w:type="paragraph" w:customStyle="1" w:styleId="11">
    <w:name w:val="Знак Знак1 Знак Знак Знак Знак Знак Знак Знак Знак Знак Знак Знак Знак1 Знак Знак Знак Знак Знак Знак Знак"/>
    <w:basedOn w:val="a"/>
    <w:rsid w:val="00944B61"/>
    <w:pPr>
      <w:widowControl/>
      <w:suppressAutoHyphens w:val="0"/>
      <w:spacing w:after="160" w:line="240" w:lineRule="exact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paragraph" w:customStyle="1" w:styleId="ConsNonformat">
    <w:name w:val="ConsNonformat"/>
    <w:rsid w:val="00EB684E"/>
    <w:pPr>
      <w:autoSpaceDE w:val="0"/>
      <w:autoSpaceDN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0C4C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Normal (Web)"/>
    <w:basedOn w:val="a"/>
    <w:rsid w:val="00AC267B"/>
    <w:pPr>
      <w:widowControl/>
      <w:suppressAutoHyphens w:val="0"/>
    </w:pPr>
    <w:rPr>
      <w:rFonts w:eastAsia="Times New Roman"/>
      <w:kern w:val="0"/>
    </w:rPr>
  </w:style>
  <w:style w:type="paragraph" w:styleId="a9">
    <w:name w:val="Balloon Text"/>
    <w:basedOn w:val="a"/>
    <w:link w:val="aa"/>
    <w:rsid w:val="009E05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E054E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1B4C43-0A7C-43C7-82CF-5D34A09DE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Microsoft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comp1</dc:creator>
  <cp:lastModifiedBy>user14</cp:lastModifiedBy>
  <cp:revision>10</cp:revision>
  <cp:lastPrinted>2014-06-17T08:48:00Z</cp:lastPrinted>
  <dcterms:created xsi:type="dcterms:W3CDTF">2015-10-02T16:58:00Z</dcterms:created>
  <dcterms:modified xsi:type="dcterms:W3CDTF">2016-06-24T14:10:00Z</dcterms:modified>
</cp:coreProperties>
</file>