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76CD6" w14:textId="77777777" w:rsidR="00666985" w:rsidRPr="00850486" w:rsidRDefault="00666985" w:rsidP="00666985">
      <w:pPr>
        <w:widowControl/>
        <w:jc w:val="center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ДОГОВОР </w:t>
      </w:r>
      <w:r w:rsidR="00FB57E0" w:rsidRPr="00850486">
        <w:rPr>
          <w:b/>
          <w:bCs/>
          <w:color w:val="000000"/>
          <w:sz w:val="22"/>
          <w:szCs w:val="22"/>
        </w:rPr>
        <w:t>ЦЕССИИ</w:t>
      </w:r>
      <w:r w:rsidRPr="00850486">
        <w:rPr>
          <w:b/>
          <w:bCs/>
          <w:color w:val="000000"/>
          <w:sz w:val="22"/>
          <w:szCs w:val="22"/>
        </w:rPr>
        <w:t xml:space="preserve"> </w:t>
      </w:r>
    </w:p>
    <w:p w14:paraId="6EF76CD7" w14:textId="77777777" w:rsidR="00666985" w:rsidRPr="00850486" w:rsidRDefault="00666985" w:rsidP="00666985">
      <w:pPr>
        <w:widowControl/>
        <w:jc w:val="center"/>
        <w:rPr>
          <w:b/>
          <w:bCs/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(уступки прав требования) </w:t>
      </w:r>
    </w:p>
    <w:p w14:paraId="6EF76CD8" w14:textId="77777777" w:rsidR="00604E06" w:rsidRPr="00850486" w:rsidRDefault="004D0470" w:rsidP="00604E06">
      <w:pPr>
        <w:jc w:val="center"/>
        <w:rPr>
          <w:sz w:val="22"/>
          <w:szCs w:val="22"/>
        </w:rPr>
      </w:pPr>
      <w:r w:rsidRPr="00850486">
        <w:rPr>
          <w:sz w:val="22"/>
          <w:szCs w:val="22"/>
        </w:rPr>
        <w:t>г. Новосибирск</w:t>
      </w:r>
      <w:r w:rsidR="00604E06" w:rsidRPr="00850486">
        <w:rPr>
          <w:sz w:val="22"/>
          <w:szCs w:val="22"/>
        </w:rPr>
        <w:tab/>
      </w:r>
      <w:r w:rsidR="00604E06" w:rsidRPr="00850486">
        <w:rPr>
          <w:sz w:val="22"/>
          <w:szCs w:val="22"/>
        </w:rPr>
        <w:tab/>
      </w:r>
      <w:r w:rsidR="00604E06" w:rsidRPr="00850486">
        <w:rPr>
          <w:sz w:val="22"/>
          <w:szCs w:val="22"/>
        </w:rPr>
        <w:tab/>
      </w:r>
      <w:r w:rsidRPr="00850486">
        <w:rPr>
          <w:sz w:val="22"/>
          <w:szCs w:val="22"/>
        </w:rPr>
        <w:tab/>
      </w:r>
      <w:r w:rsidRPr="00850486">
        <w:rPr>
          <w:sz w:val="22"/>
          <w:szCs w:val="22"/>
        </w:rPr>
        <w:tab/>
      </w:r>
      <w:r w:rsidRPr="00850486">
        <w:rPr>
          <w:sz w:val="22"/>
          <w:szCs w:val="22"/>
        </w:rPr>
        <w:tab/>
      </w:r>
      <w:r w:rsidR="00604E06" w:rsidRPr="00850486">
        <w:rPr>
          <w:sz w:val="22"/>
          <w:szCs w:val="22"/>
        </w:rPr>
        <w:tab/>
      </w:r>
      <w:r w:rsidR="00604E06" w:rsidRPr="00850486">
        <w:rPr>
          <w:sz w:val="22"/>
          <w:szCs w:val="22"/>
        </w:rPr>
        <w:tab/>
      </w:r>
      <w:r w:rsidRPr="00850486">
        <w:rPr>
          <w:sz w:val="22"/>
          <w:szCs w:val="22"/>
        </w:rPr>
        <w:t>«__» _________ 2021</w:t>
      </w:r>
      <w:r w:rsidR="00604E06" w:rsidRPr="00850486">
        <w:rPr>
          <w:sz w:val="22"/>
          <w:szCs w:val="22"/>
        </w:rPr>
        <w:t xml:space="preserve"> год</w:t>
      </w:r>
    </w:p>
    <w:p w14:paraId="6EF76CD9" w14:textId="77777777" w:rsidR="00604E06" w:rsidRPr="00850486" w:rsidRDefault="00604E06" w:rsidP="00604E06">
      <w:pPr>
        <w:rPr>
          <w:b/>
          <w:sz w:val="22"/>
          <w:szCs w:val="22"/>
        </w:rPr>
      </w:pPr>
    </w:p>
    <w:p w14:paraId="6EF76CDA" w14:textId="7AEF32C7" w:rsidR="00FB57E0" w:rsidRPr="00850486" w:rsidRDefault="0056375F" w:rsidP="00FB57E0">
      <w:pPr>
        <w:pStyle w:val="ab"/>
        <w:ind w:firstLine="567"/>
        <w:jc w:val="both"/>
        <w:rPr>
          <w:b w:val="0"/>
          <w:sz w:val="22"/>
          <w:szCs w:val="22"/>
        </w:rPr>
      </w:pPr>
      <w:r w:rsidRPr="0056375F">
        <w:rPr>
          <w:b w:val="0"/>
          <w:bCs/>
          <w:sz w:val="22"/>
          <w:szCs w:val="22"/>
        </w:rPr>
        <w:t xml:space="preserve">Конкурсный управляющий Общества с ограниченной ответственностью «Бердск-Инвест» Кугушев Виктор Николаевич, действующий на основании решения Арбитражного суда Новосибирской области от 30.11.2015 дело №А45-1150/2015, именуемый в дальнейшем </w:t>
      </w:r>
      <w:r w:rsidR="00604E06" w:rsidRPr="00850486">
        <w:rPr>
          <w:b w:val="0"/>
          <w:sz w:val="22"/>
          <w:szCs w:val="22"/>
        </w:rPr>
        <w:t>«</w:t>
      </w:r>
      <w:r w:rsidR="00FB57E0" w:rsidRPr="00850486">
        <w:rPr>
          <w:b w:val="0"/>
          <w:color w:val="000000"/>
          <w:sz w:val="22"/>
          <w:szCs w:val="22"/>
        </w:rPr>
        <w:t>Цедент</w:t>
      </w:r>
      <w:r w:rsidR="00604E06" w:rsidRPr="00850486">
        <w:rPr>
          <w:b w:val="0"/>
          <w:sz w:val="22"/>
          <w:szCs w:val="22"/>
        </w:rPr>
        <w:t>» с одной стороны, и</w:t>
      </w:r>
    </w:p>
    <w:p w14:paraId="6EF76CDB" w14:textId="492DB5CD" w:rsidR="00666985" w:rsidRPr="00850486" w:rsidRDefault="00666985" w:rsidP="00FB57E0">
      <w:pPr>
        <w:pStyle w:val="ab"/>
        <w:ind w:firstLine="567"/>
        <w:jc w:val="both"/>
        <w:rPr>
          <w:b w:val="0"/>
          <w:color w:val="000000"/>
          <w:sz w:val="22"/>
          <w:szCs w:val="22"/>
        </w:rPr>
      </w:pPr>
      <w:r w:rsidRPr="00850486">
        <w:rPr>
          <w:b w:val="0"/>
          <w:color w:val="000000"/>
          <w:sz w:val="22"/>
          <w:szCs w:val="22"/>
        </w:rPr>
        <w:t xml:space="preserve"> ________________________________________________, именуемое в дальнейшем “</w:t>
      </w:r>
      <w:r w:rsidR="00FB57E0" w:rsidRPr="00850486">
        <w:rPr>
          <w:b w:val="0"/>
          <w:color w:val="000000"/>
          <w:sz w:val="22"/>
          <w:szCs w:val="22"/>
        </w:rPr>
        <w:t>Цессионарий</w:t>
      </w:r>
      <w:r w:rsidRPr="00850486">
        <w:rPr>
          <w:b w:val="0"/>
          <w:color w:val="000000"/>
          <w:sz w:val="22"/>
          <w:szCs w:val="22"/>
        </w:rPr>
        <w:t xml:space="preserve">”, в лице ______________________, действующего на основании _________________________, с другой стороны, вместе далее именуемые стороны, </w:t>
      </w:r>
      <w:r w:rsidR="00850486">
        <w:rPr>
          <w:b w:val="0"/>
          <w:color w:val="000000"/>
          <w:sz w:val="22"/>
          <w:szCs w:val="22"/>
        </w:rPr>
        <w:t xml:space="preserve">на основании протокола о результат торгов № ХХХХХ от ХХ.ХХ.2022г., </w:t>
      </w:r>
      <w:r w:rsidRPr="00850486">
        <w:rPr>
          <w:b w:val="0"/>
          <w:color w:val="000000"/>
          <w:sz w:val="22"/>
          <w:szCs w:val="22"/>
        </w:rPr>
        <w:t xml:space="preserve">заключили настоящий договор о нижеследующем: </w:t>
      </w:r>
    </w:p>
    <w:p w14:paraId="6EF76CDC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1. Предмет договора. </w:t>
      </w:r>
    </w:p>
    <w:p w14:paraId="6EF76CDD" w14:textId="39739A5F" w:rsidR="00666985" w:rsidRPr="00850486" w:rsidRDefault="00666985" w:rsidP="00666985">
      <w:pPr>
        <w:widowControl/>
        <w:ind w:firstLine="720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1.1. </w:t>
      </w:r>
      <w:r w:rsidR="00FB57E0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 обя</w:t>
      </w:r>
      <w:r w:rsidR="00850486">
        <w:rPr>
          <w:color w:val="000000"/>
          <w:sz w:val="22"/>
          <w:szCs w:val="22"/>
        </w:rPr>
        <w:t>зуется передать в собственность</w:t>
      </w:r>
      <w:r w:rsidR="00FB57E0" w:rsidRPr="00850486">
        <w:rPr>
          <w:color w:val="000000"/>
          <w:sz w:val="22"/>
          <w:szCs w:val="22"/>
        </w:rPr>
        <w:t xml:space="preserve"> Цессионария</w:t>
      </w:r>
      <w:r w:rsidRPr="00850486">
        <w:rPr>
          <w:color w:val="000000"/>
          <w:sz w:val="22"/>
          <w:szCs w:val="22"/>
        </w:rPr>
        <w:t xml:space="preserve"> имущество (права требования) Должника, указанное в п.1.2. настоящего договора (далее – имущество), а </w:t>
      </w:r>
      <w:r w:rsidR="0056375F">
        <w:rPr>
          <w:color w:val="000000"/>
          <w:sz w:val="22"/>
          <w:szCs w:val="22"/>
        </w:rPr>
        <w:t>Цессионарий</w:t>
      </w:r>
      <w:r w:rsidRPr="00850486">
        <w:rPr>
          <w:color w:val="000000"/>
          <w:sz w:val="22"/>
          <w:szCs w:val="22"/>
        </w:rPr>
        <w:t xml:space="preserve"> обязуется оплатить и принять в собственность указанное имущество в порядке и сроки, предусмотренные настоящим договором. </w:t>
      </w:r>
    </w:p>
    <w:p w14:paraId="6EF76CDE" w14:textId="77777777" w:rsidR="00666985" w:rsidRPr="00850486" w:rsidRDefault="00666985" w:rsidP="00666985">
      <w:pPr>
        <w:widowControl/>
        <w:ind w:left="33" w:right="-1" w:firstLine="671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1.2. Описание имущества, являющегося предметом настоящего договора: </w:t>
      </w:r>
    </w:p>
    <w:p w14:paraId="6EF76CDF" w14:textId="77777777" w:rsidR="00666985" w:rsidRPr="00850486" w:rsidRDefault="00666985" w:rsidP="00666985">
      <w:pPr>
        <w:widowControl/>
        <w:ind w:left="33" w:right="-1" w:firstLine="671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_____________________________. </w:t>
      </w:r>
    </w:p>
    <w:p w14:paraId="6EF76CE0" w14:textId="77777777" w:rsidR="00666985" w:rsidRPr="00850486" w:rsidRDefault="00666985" w:rsidP="00666985">
      <w:pPr>
        <w:widowControl/>
        <w:ind w:right="-2"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Должнику на праве собственности, не находится под арестом, и не является предметом спора. </w:t>
      </w:r>
    </w:p>
    <w:p w14:paraId="6EF76CE1" w14:textId="77777777" w:rsidR="00666985" w:rsidRPr="00850486" w:rsidRDefault="00666985" w:rsidP="00666985">
      <w:pPr>
        <w:widowControl/>
        <w:ind w:left="240" w:right="-2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2. Обязанности сторон. </w:t>
      </w:r>
    </w:p>
    <w:p w14:paraId="6EF76CE2" w14:textId="6CDBA760" w:rsidR="00666985" w:rsidRPr="00850486" w:rsidRDefault="00666985" w:rsidP="00666985">
      <w:pPr>
        <w:widowControl/>
        <w:ind w:left="240" w:right="-2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>2.1.</w:t>
      </w:r>
      <w:r w:rsidR="0056375F">
        <w:rPr>
          <w:color w:val="000000"/>
          <w:sz w:val="22"/>
          <w:szCs w:val="22"/>
        </w:rPr>
        <w:t xml:space="preserve"> </w:t>
      </w:r>
      <w:r w:rsidR="00FB57E0" w:rsidRPr="00850486">
        <w:rPr>
          <w:color w:val="000000"/>
          <w:sz w:val="22"/>
          <w:szCs w:val="22"/>
        </w:rPr>
        <w:t xml:space="preserve">Цессионарий </w:t>
      </w:r>
      <w:r w:rsidRPr="00850486">
        <w:rPr>
          <w:color w:val="000000"/>
          <w:sz w:val="22"/>
          <w:szCs w:val="22"/>
        </w:rPr>
        <w:t xml:space="preserve">обязуется: </w:t>
      </w:r>
    </w:p>
    <w:p w14:paraId="6EF76CE3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2.1.1. Уплатить за имущество его цену в соответствии с п. 3 настоящего договора. </w:t>
      </w:r>
    </w:p>
    <w:p w14:paraId="6EF76CE4" w14:textId="4BD80BCE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2.1.2. Принять документы, подтверждающие передаваемые права требования </w:t>
      </w:r>
      <w:r w:rsidR="00FB57E0" w:rsidRPr="00850486">
        <w:rPr>
          <w:color w:val="000000"/>
          <w:sz w:val="22"/>
          <w:szCs w:val="22"/>
        </w:rPr>
        <w:t>Цессионарию</w:t>
      </w:r>
      <w:r w:rsidRPr="00850486">
        <w:rPr>
          <w:color w:val="000000"/>
          <w:sz w:val="22"/>
          <w:szCs w:val="22"/>
        </w:rPr>
        <w:t xml:space="preserve"> по акту приема-передачи в течение трех дней после их полной оплаты </w:t>
      </w:r>
      <w:r w:rsidR="00FB57E0" w:rsidRPr="00850486">
        <w:rPr>
          <w:color w:val="000000"/>
          <w:sz w:val="22"/>
          <w:szCs w:val="22"/>
        </w:rPr>
        <w:t>Цеденту</w:t>
      </w:r>
      <w:r w:rsidRPr="00850486">
        <w:rPr>
          <w:color w:val="000000"/>
          <w:sz w:val="22"/>
          <w:szCs w:val="22"/>
        </w:rPr>
        <w:t xml:space="preserve">. </w:t>
      </w:r>
    </w:p>
    <w:p w14:paraId="6EF76CE5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2.1.3. Уведомить должника (-ов), право требования к которому (-ым) является предметом настоящего договора, о состоявшейся уступке в течение трех дней после произведения оплаты по настоящему договору. </w:t>
      </w:r>
    </w:p>
    <w:p w14:paraId="6EF76CE6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3. Сумма договора и порядок расчетов. </w:t>
      </w:r>
    </w:p>
    <w:p w14:paraId="6EF76CE7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3.1. Цена имущества составляет всего _____________________ (_________________) рублей (НДС не предусмотрен), в т.ч.: </w:t>
      </w:r>
      <w:r w:rsidR="00C7690E" w:rsidRPr="00850486">
        <w:rPr>
          <w:color w:val="000000"/>
          <w:sz w:val="22"/>
          <w:szCs w:val="22"/>
        </w:rPr>
        <w:t>В случае изменения объема передаваемых прав на сумму произведенного погашения будет произведено пропорциональное изменение цены продажи лота при заключении договора купли-продажи по итогам проведения торгов</w:t>
      </w:r>
    </w:p>
    <w:p w14:paraId="6EF76CE8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- _____________________ - _________________ рублей (НДС не предусмотрен). </w:t>
      </w:r>
    </w:p>
    <w:p w14:paraId="6EF76CE9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3.2. Сумма _____________ рублей, ранее перечисленная </w:t>
      </w:r>
      <w:r w:rsidR="009C7709" w:rsidRPr="00850486">
        <w:rPr>
          <w:color w:val="000000"/>
          <w:sz w:val="22"/>
          <w:szCs w:val="22"/>
        </w:rPr>
        <w:t>Цессионари</w:t>
      </w:r>
      <w:r w:rsidRPr="00850486">
        <w:rPr>
          <w:color w:val="000000"/>
          <w:sz w:val="22"/>
          <w:szCs w:val="22"/>
        </w:rPr>
        <w:t xml:space="preserve">ем </w:t>
      </w:r>
      <w:r w:rsidR="004D0470" w:rsidRPr="00850486">
        <w:rPr>
          <w:color w:val="000000"/>
          <w:sz w:val="22"/>
          <w:szCs w:val="22"/>
        </w:rPr>
        <w:t>в качестве задатка для участия в торгах</w:t>
      </w:r>
      <w:r w:rsidRPr="00850486">
        <w:rPr>
          <w:color w:val="000000"/>
          <w:sz w:val="22"/>
          <w:szCs w:val="22"/>
        </w:rPr>
        <w:t xml:space="preserve"> засчитывается в счет оплаты </w:t>
      </w:r>
      <w:r w:rsidR="009C7709" w:rsidRPr="00850486">
        <w:rPr>
          <w:color w:val="000000"/>
          <w:sz w:val="22"/>
          <w:szCs w:val="22"/>
        </w:rPr>
        <w:t>Цессионари</w:t>
      </w:r>
      <w:r w:rsidRPr="00850486">
        <w:rPr>
          <w:color w:val="000000"/>
          <w:sz w:val="22"/>
          <w:szCs w:val="22"/>
        </w:rPr>
        <w:t xml:space="preserve">ем имущества. </w:t>
      </w:r>
    </w:p>
    <w:p w14:paraId="6EF76CEA" w14:textId="7375204B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3.3. С учетом указанной в п.3.2. настоящего договора суммы </w:t>
      </w:r>
      <w:r w:rsidR="0056375F">
        <w:rPr>
          <w:color w:val="000000"/>
          <w:sz w:val="22"/>
          <w:szCs w:val="22"/>
        </w:rPr>
        <w:t>Цессионарий</w:t>
      </w:r>
      <w:r w:rsidRPr="00850486">
        <w:rPr>
          <w:color w:val="000000"/>
          <w:sz w:val="22"/>
          <w:szCs w:val="22"/>
        </w:rPr>
        <w:t xml:space="preserve"> обязан оплатить Должнику ______________ рублей. </w:t>
      </w:r>
    </w:p>
    <w:p w14:paraId="6EF76CEB" w14:textId="40DD625B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>3.4. Обязанность по оплате суммы, указанной в п. 3.3. настоящего договора, лежит на</w:t>
      </w:r>
      <w:r w:rsidR="009C7709" w:rsidRPr="00850486">
        <w:rPr>
          <w:color w:val="000000"/>
          <w:sz w:val="22"/>
          <w:szCs w:val="22"/>
        </w:rPr>
        <w:t xml:space="preserve"> Цессионарии.</w:t>
      </w:r>
      <w:r w:rsidR="0056375F">
        <w:rPr>
          <w:color w:val="000000"/>
          <w:sz w:val="22"/>
          <w:szCs w:val="22"/>
        </w:rPr>
        <w:t xml:space="preserve"> Цессионарий</w:t>
      </w:r>
      <w:r w:rsidRPr="00850486">
        <w:rPr>
          <w:color w:val="000000"/>
          <w:sz w:val="22"/>
          <w:szCs w:val="22"/>
        </w:rPr>
        <w:t xml:space="preserve"> оплачивает сумму, указанную в п. 3.3. настоящего договора, по реквизитам Должника, указанным в настоящем договоре, в течение тридцати календарных дней со дня подписания настоящего договора. </w:t>
      </w:r>
    </w:p>
    <w:p w14:paraId="6EF76CEC" w14:textId="7B23843D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3.5. Обязанность </w:t>
      </w:r>
      <w:r w:rsidR="00FB57E0" w:rsidRPr="00850486">
        <w:rPr>
          <w:color w:val="000000"/>
          <w:sz w:val="22"/>
          <w:szCs w:val="22"/>
        </w:rPr>
        <w:t>Цессионария</w:t>
      </w:r>
      <w:r w:rsidRPr="00850486">
        <w:rPr>
          <w:color w:val="000000"/>
          <w:sz w:val="22"/>
          <w:szCs w:val="22"/>
        </w:rPr>
        <w:t xml:space="preserve"> по оплате продаваемого имущество считается исполненной с момента поступления суммы, указанной в п. 3.3. настоящего договора, на счет Должника в полном объеме. </w:t>
      </w:r>
    </w:p>
    <w:p w14:paraId="6EF76CED" w14:textId="77777777" w:rsidR="00666985" w:rsidRPr="00850486" w:rsidRDefault="00666985" w:rsidP="00666985">
      <w:pPr>
        <w:widowControl/>
        <w:ind w:left="-192" w:firstLine="900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4. Передача имущества и переход права собственности. </w:t>
      </w:r>
    </w:p>
    <w:p w14:paraId="6EF76CEE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4.1. Переход прав требования осуществляется только после полной оплаты </w:t>
      </w:r>
      <w:r w:rsidR="00FB57E0" w:rsidRPr="00850486">
        <w:rPr>
          <w:color w:val="000000"/>
          <w:sz w:val="22"/>
          <w:szCs w:val="22"/>
        </w:rPr>
        <w:t>Цеденту</w:t>
      </w:r>
      <w:r w:rsidRPr="00850486">
        <w:rPr>
          <w:color w:val="000000"/>
          <w:sz w:val="22"/>
          <w:szCs w:val="22"/>
        </w:rPr>
        <w:t xml:space="preserve"> уступаемых прав требования. </w:t>
      </w:r>
    </w:p>
    <w:p w14:paraId="6EF76CEF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5. Ответственность сторон. </w:t>
      </w:r>
    </w:p>
    <w:p w14:paraId="6EF76CF0" w14:textId="46E7C83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5.1. За просрочку платежа </w:t>
      </w:r>
      <w:r w:rsidR="0056375F">
        <w:rPr>
          <w:color w:val="000000"/>
          <w:sz w:val="22"/>
          <w:szCs w:val="22"/>
        </w:rPr>
        <w:t>Цессионарий</w:t>
      </w:r>
      <w:r w:rsidRPr="00850486">
        <w:rPr>
          <w:color w:val="000000"/>
          <w:sz w:val="22"/>
          <w:szCs w:val="22"/>
        </w:rPr>
        <w:t xml:space="preserve"> уплачивает </w:t>
      </w:r>
      <w:r w:rsidR="00FB57E0" w:rsidRPr="00850486">
        <w:rPr>
          <w:color w:val="000000"/>
          <w:sz w:val="22"/>
          <w:szCs w:val="22"/>
        </w:rPr>
        <w:t>Цеденту</w:t>
      </w:r>
      <w:r w:rsidRPr="00850486">
        <w:rPr>
          <w:color w:val="000000"/>
          <w:sz w:val="22"/>
          <w:szCs w:val="22"/>
        </w:rPr>
        <w:t xml:space="preserve"> штрафную неустойку в размере 0,1% от неоплаченной суммы за каждый день просрочки, при этом убытки могут быть взысканы </w:t>
      </w:r>
      <w:r w:rsidR="009C7709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ом с </w:t>
      </w:r>
      <w:r w:rsidR="00FB57E0" w:rsidRPr="00850486">
        <w:rPr>
          <w:color w:val="000000"/>
          <w:sz w:val="22"/>
          <w:szCs w:val="22"/>
        </w:rPr>
        <w:t>Цессионария</w:t>
      </w:r>
      <w:r w:rsidRPr="00850486">
        <w:rPr>
          <w:color w:val="000000"/>
          <w:sz w:val="22"/>
          <w:szCs w:val="22"/>
        </w:rPr>
        <w:t xml:space="preserve"> в полной сумме сверх такой неустойки. </w:t>
      </w:r>
      <w:r w:rsidR="0056375F" w:rsidRPr="00850486">
        <w:rPr>
          <w:color w:val="000000"/>
          <w:sz w:val="22"/>
          <w:szCs w:val="22"/>
        </w:rPr>
        <w:t>Кроме того,</w:t>
      </w:r>
      <w:r w:rsidRPr="00850486">
        <w:rPr>
          <w:color w:val="000000"/>
          <w:sz w:val="22"/>
          <w:szCs w:val="22"/>
        </w:rPr>
        <w:t xml:space="preserve"> в случае просрочки платежа с </w:t>
      </w:r>
      <w:r w:rsidR="00FB57E0" w:rsidRPr="00850486">
        <w:rPr>
          <w:color w:val="000000"/>
          <w:sz w:val="22"/>
          <w:szCs w:val="22"/>
        </w:rPr>
        <w:t>Цессионария</w:t>
      </w:r>
      <w:r w:rsidRPr="00850486">
        <w:rPr>
          <w:color w:val="000000"/>
          <w:sz w:val="22"/>
          <w:szCs w:val="22"/>
        </w:rPr>
        <w:t xml:space="preserve"> подлежат взысканию проценты, предусмотренные ст.395 Гражданского кодекса РФ. </w:t>
      </w:r>
    </w:p>
    <w:p w14:paraId="6EF76CF1" w14:textId="4A57764C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5.2. За просрочку передачи имущества </w:t>
      </w:r>
      <w:r w:rsidR="00FB57E0" w:rsidRPr="00850486">
        <w:rPr>
          <w:color w:val="000000"/>
          <w:sz w:val="22"/>
          <w:szCs w:val="22"/>
        </w:rPr>
        <w:t>Цессионарию</w:t>
      </w:r>
      <w:r w:rsidRPr="00850486">
        <w:rPr>
          <w:color w:val="000000"/>
          <w:sz w:val="22"/>
          <w:szCs w:val="22"/>
        </w:rPr>
        <w:t xml:space="preserve"> </w:t>
      </w:r>
      <w:r w:rsidR="00FB57E0" w:rsidRPr="00850486">
        <w:rPr>
          <w:color w:val="000000"/>
          <w:sz w:val="22"/>
          <w:szCs w:val="22"/>
        </w:rPr>
        <w:t>Цедент</w:t>
      </w:r>
      <w:r w:rsidR="0056375F">
        <w:rPr>
          <w:color w:val="000000"/>
          <w:sz w:val="22"/>
          <w:szCs w:val="22"/>
        </w:rPr>
        <w:t xml:space="preserve"> уплачивает</w:t>
      </w:r>
      <w:r w:rsidR="00FB57E0" w:rsidRPr="00850486">
        <w:rPr>
          <w:color w:val="000000"/>
          <w:sz w:val="22"/>
          <w:szCs w:val="22"/>
        </w:rPr>
        <w:t xml:space="preserve"> Цессионарию</w:t>
      </w:r>
      <w:r w:rsidRPr="00850486">
        <w:rPr>
          <w:color w:val="000000"/>
          <w:sz w:val="22"/>
          <w:szCs w:val="22"/>
        </w:rPr>
        <w:t xml:space="preserve"> пени в размере 0,1 % от суммы договора за каждый день просрочки. </w:t>
      </w:r>
    </w:p>
    <w:p w14:paraId="50C965AA" w14:textId="77777777" w:rsid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5.3. Меры ответственности сторон, не предусмотренные в настоящем договоре, применяются в соответствии с нормами гражданского законодательства РФ. </w:t>
      </w:r>
    </w:p>
    <w:p w14:paraId="6EF76CF3" w14:textId="611FD32E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>5.4.</w:t>
      </w:r>
      <w:r w:rsidR="0056375F">
        <w:rPr>
          <w:color w:val="000000"/>
          <w:sz w:val="22"/>
          <w:szCs w:val="22"/>
        </w:rPr>
        <w:t xml:space="preserve"> </w:t>
      </w:r>
      <w:r w:rsidR="0056375F" w:rsidRPr="00850486">
        <w:rPr>
          <w:color w:val="000000"/>
          <w:sz w:val="22"/>
          <w:szCs w:val="22"/>
        </w:rPr>
        <w:t>Цессионарий достаточно</w:t>
      </w:r>
      <w:r w:rsidRPr="00850486">
        <w:rPr>
          <w:color w:val="000000"/>
          <w:sz w:val="22"/>
          <w:szCs w:val="22"/>
        </w:rPr>
        <w:t xml:space="preserve"> </w:t>
      </w:r>
      <w:r w:rsidR="0056375F" w:rsidRPr="00850486">
        <w:rPr>
          <w:color w:val="000000"/>
          <w:sz w:val="22"/>
          <w:szCs w:val="22"/>
        </w:rPr>
        <w:t>осведомлён</w:t>
      </w:r>
      <w:r w:rsidRPr="00850486">
        <w:rPr>
          <w:color w:val="000000"/>
          <w:sz w:val="22"/>
          <w:szCs w:val="22"/>
        </w:rPr>
        <w:t xml:space="preserve"> о состоянии и качестве имущества на момент заключения настоящего договора, дополнительных гарантий на продаваемое имущество, в т.ч. реальности и действительности прав требования, </w:t>
      </w:r>
      <w:r w:rsidR="00FB57E0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 не дает. </w:t>
      </w:r>
    </w:p>
    <w:p w14:paraId="6EF76CF4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6. Расторжение договора. </w:t>
      </w:r>
    </w:p>
    <w:p w14:paraId="6EF76CF5" w14:textId="4FFD6C4B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lastRenderedPageBreak/>
        <w:t xml:space="preserve">6.1. </w:t>
      </w:r>
      <w:r w:rsidR="00FB57E0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 вправе отказаться от исполнения настоящего договора полностью в одностороннем внесудебном порядке в случае, если </w:t>
      </w:r>
      <w:r w:rsidR="0056375F">
        <w:rPr>
          <w:color w:val="000000"/>
          <w:sz w:val="22"/>
          <w:szCs w:val="22"/>
        </w:rPr>
        <w:t>Цессионарий</w:t>
      </w:r>
      <w:r w:rsidRPr="00850486">
        <w:rPr>
          <w:color w:val="000000"/>
          <w:sz w:val="22"/>
          <w:szCs w:val="22"/>
        </w:rPr>
        <w:t xml:space="preserve"> не перечислит в срок, указанный в п.3.4. настоящего договора на счет Должника стоимость имущества в сумме, указанной в п.3.3. настоящего договора. </w:t>
      </w:r>
    </w:p>
    <w:p w14:paraId="6EF76CF6" w14:textId="1F4EB819" w:rsidR="00FB57E0" w:rsidRPr="00850486" w:rsidRDefault="00666985" w:rsidP="00FB57E0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</w:t>
      </w:r>
      <w:r w:rsidR="00FB57E0" w:rsidRPr="00850486">
        <w:rPr>
          <w:color w:val="000000"/>
          <w:sz w:val="22"/>
          <w:szCs w:val="22"/>
        </w:rPr>
        <w:t>Цедента</w:t>
      </w:r>
      <w:r w:rsidRPr="00850486">
        <w:rPr>
          <w:color w:val="000000"/>
          <w:sz w:val="22"/>
          <w:szCs w:val="22"/>
        </w:rPr>
        <w:t xml:space="preserve">. </w:t>
      </w:r>
      <w:r w:rsidR="00FB57E0" w:rsidRPr="00850486">
        <w:rPr>
          <w:color w:val="000000"/>
          <w:sz w:val="22"/>
          <w:szCs w:val="22"/>
        </w:rPr>
        <w:t xml:space="preserve">Цессионарий </w:t>
      </w:r>
      <w:r w:rsidRPr="00850486">
        <w:rPr>
          <w:color w:val="000000"/>
          <w:sz w:val="22"/>
          <w:szCs w:val="22"/>
        </w:rPr>
        <w:t>считается получившим такое уведомление по истечении семи календарных дней с даты направления соответствующего уведомления почтой по адресу</w:t>
      </w:r>
      <w:r w:rsidR="0056375F">
        <w:rPr>
          <w:color w:val="000000"/>
          <w:sz w:val="22"/>
          <w:szCs w:val="22"/>
        </w:rPr>
        <w:t xml:space="preserve"> </w:t>
      </w:r>
      <w:r w:rsidR="00FB57E0" w:rsidRPr="00850486">
        <w:rPr>
          <w:color w:val="000000"/>
          <w:sz w:val="22"/>
          <w:szCs w:val="22"/>
        </w:rPr>
        <w:t>Цессионария</w:t>
      </w:r>
      <w:r w:rsidRPr="00850486">
        <w:rPr>
          <w:color w:val="000000"/>
          <w:sz w:val="22"/>
          <w:szCs w:val="22"/>
        </w:rPr>
        <w:t xml:space="preserve">, указанному в настоящем договоре. </w:t>
      </w:r>
    </w:p>
    <w:p w14:paraId="6EF76CF7" w14:textId="16EE4C15" w:rsidR="00666985" w:rsidRPr="00850486" w:rsidRDefault="00666985" w:rsidP="00FB57E0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6.3. В случае расторжения настоящего договора в порядке, предусмотренном п.6.1, 6.2. настоящего договора, стороны обязаны вернуть друг другу полученное по настоящему договору в течение десяти рабочих дней с даты расторжения договора (причем обязанность </w:t>
      </w:r>
      <w:r w:rsidR="00FB57E0" w:rsidRPr="00850486">
        <w:rPr>
          <w:sz w:val="22"/>
          <w:szCs w:val="22"/>
        </w:rPr>
        <w:t>Цедента</w:t>
      </w:r>
      <w:r w:rsidRPr="00850486">
        <w:rPr>
          <w:sz w:val="22"/>
          <w:szCs w:val="22"/>
        </w:rPr>
        <w:t xml:space="preserve"> вернуть денежные средства</w:t>
      </w:r>
      <w:r w:rsidR="0056375F">
        <w:rPr>
          <w:sz w:val="22"/>
          <w:szCs w:val="22"/>
        </w:rPr>
        <w:t xml:space="preserve"> </w:t>
      </w:r>
      <w:r w:rsidR="00FB57E0" w:rsidRPr="00850486">
        <w:rPr>
          <w:sz w:val="22"/>
          <w:szCs w:val="22"/>
        </w:rPr>
        <w:t>Цессионарию</w:t>
      </w:r>
      <w:r w:rsidRPr="00850486">
        <w:rPr>
          <w:sz w:val="22"/>
          <w:szCs w:val="22"/>
        </w:rPr>
        <w:t xml:space="preserve"> является встречной по отношению к обязанности</w:t>
      </w:r>
      <w:r w:rsidR="0056375F">
        <w:rPr>
          <w:sz w:val="22"/>
          <w:szCs w:val="22"/>
        </w:rPr>
        <w:t xml:space="preserve"> </w:t>
      </w:r>
      <w:r w:rsidR="00FB57E0" w:rsidRPr="00850486">
        <w:rPr>
          <w:sz w:val="22"/>
          <w:szCs w:val="22"/>
        </w:rPr>
        <w:t>Цессионария</w:t>
      </w:r>
      <w:r w:rsidRPr="00850486">
        <w:rPr>
          <w:sz w:val="22"/>
          <w:szCs w:val="22"/>
        </w:rPr>
        <w:t xml:space="preserve"> вернуть </w:t>
      </w:r>
      <w:r w:rsidR="00FB57E0" w:rsidRPr="00850486">
        <w:rPr>
          <w:sz w:val="22"/>
          <w:szCs w:val="22"/>
        </w:rPr>
        <w:t>Цеденту</w:t>
      </w:r>
      <w:r w:rsidRPr="00850486">
        <w:rPr>
          <w:sz w:val="22"/>
          <w:szCs w:val="22"/>
        </w:rPr>
        <w:t xml:space="preserve"> имущество - денежные средства возвращаются не ранее возврата по акту приема-передачи имущества), при этом задаток в сумме, указанной в п.3.2. настоящего договора, ранее перечисленный Покупателем Организатору торгов,</w:t>
      </w:r>
      <w:r w:rsidR="0056375F">
        <w:rPr>
          <w:sz w:val="22"/>
          <w:szCs w:val="22"/>
        </w:rPr>
        <w:t xml:space="preserve"> </w:t>
      </w:r>
      <w:r w:rsidR="00FB57E0" w:rsidRPr="00850486">
        <w:rPr>
          <w:sz w:val="22"/>
          <w:szCs w:val="22"/>
        </w:rPr>
        <w:t>Цессионарию</w:t>
      </w:r>
      <w:r w:rsidRPr="00850486">
        <w:rPr>
          <w:sz w:val="22"/>
          <w:szCs w:val="22"/>
        </w:rPr>
        <w:t xml:space="preserve"> не возвращается, и он утрачивает задаток полностью, как и право на получение имущества. Оформление </w:t>
      </w:r>
      <w:r w:rsidR="0056375F" w:rsidRPr="00850486">
        <w:rPr>
          <w:sz w:val="22"/>
          <w:szCs w:val="22"/>
        </w:rPr>
        <w:t>каких-либо</w:t>
      </w:r>
      <w:r w:rsidRPr="00850486">
        <w:rPr>
          <w:sz w:val="22"/>
          <w:szCs w:val="22"/>
        </w:rPr>
        <w:t xml:space="preserve"> соглашений о расторжении договора и т.п. не требуется. </w:t>
      </w:r>
    </w:p>
    <w:p w14:paraId="6EF76CF8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b/>
          <w:bCs/>
          <w:sz w:val="22"/>
          <w:szCs w:val="22"/>
        </w:rPr>
        <w:t xml:space="preserve">7. Заключительные положения. </w:t>
      </w:r>
    </w:p>
    <w:p w14:paraId="6EF76CF9" w14:textId="23A33895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>7.1.</w:t>
      </w:r>
      <w:r w:rsidR="0056375F">
        <w:rPr>
          <w:sz w:val="22"/>
          <w:szCs w:val="22"/>
        </w:rPr>
        <w:t xml:space="preserve"> </w:t>
      </w:r>
      <w:r w:rsidR="00FB57E0" w:rsidRPr="00850486">
        <w:rPr>
          <w:sz w:val="22"/>
          <w:szCs w:val="22"/>
        </w:rPr>
        <w:t>Цессионарий</w:t>
      </w:r>
      <w:r w:rsidR="0056375F">
        <w:rPr>
          <w:sz w:val="22"/>
          <w:szCs w:val="22"/>
        </w:rPr>
        <w:t xml:space="preserve"> </w:t>
      </w:r>
      <w:r w:rsidRPr="00850486">
        <w:rPr>
          <w:sz w:val="22"/>
          <w:szCs w:val="22"/>
        </w:rPr>
        <w:t xml:space="preserve">не вправе передавать свои права из настоящего договора третьим лицам без письменного согласия </w:t>
      </w:r>
      <w:r w:rsidR="00FB57E0" w:rsidRPr="00850486">
        <w:rPr>
          <w:sz w:val="22"/>
          <w:szCs w:val="22"/>
        </w:rPr>
        <w:t>Цедента</w:t>
      </w:r>
      <w:r w:rsidRPr="00850486">
        <w:rPr>
          <w:sz w:val="22"/>
          <w:szCs w:val="22"/>
        </w:rPr>
        <w:t xml:space="preserve">. </w:t>
      </w:r>
    </w:p>
    <w:p w14:paraId="6EF76CFA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7.2. Настоящий договор вступает в силу с момента его подписания. </w:t>
      </w:r>
    </w:p>
    <w:p w14:paraId="6EF76CFB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7.3. Любые изменения и дополнения к настоящему договору действительны лишь при условии, что они совершенны в письменной форме и подписаны надлежаще уполномоченными на то представителями Сторон. </w:t>
      </w:r>
    </w:p>
    <w:p w14:paraId="6EF76CFC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 С момента подписания настоящего договора вся предшествующая заключению договора переписка Сторон утрачивает силу. </w:t>
      </w:r>
    </w:p>
    <w:p w14:paraId="6EF76CFD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7.5. Все споры и разногласия, вытекающие из данного договора, в том числе связанные с его заключением, исполнением и расторжением, его недействительностью (ничтожностью) и т.п., разрешаются сторонами путем взаимного согласования в претензионном досудебном порядке. Срок ответа на претензию – три рабочих дня с момента получения стороной. Сторона считается получившей претензию по истечении семи рабочих дней с даты направления соответствующего уведомления почтой по адресу Стороны, указанному в настоящем договоре. В случае недостижения соглашения по урегулированию спора, не поучению ответа на претензию и в любых иных случаях все споры и разногласия подлежат рассмотрению в арбитражном суде </w:t>
      </w:r>
      <w:r w:rsidR="00604E06" w:rsidRPr="00850486">
        <w:rPr>
          <w:sz w:val="22"/>
          <w:szCs w:val="22"/>
        </w:rPr>
        <w:t>Кемеров</w:t>
      </w:r>
      <w:r w:rsidRPr="00850486">
        <w:rPr>
          <w:sz w:val="22"/>
          <w:szCs w:val="22"/>
        </w:rPr>
        <w:t xml:space="preserve">ской области. </w:t>
      </w:r>
    </w:p>
    <w:p w14:paraId="6EF76CFE" w14:textId="6F71B771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7.6. Настоящий Договор составлен на ___ листах в двух подлинных экземплярах, обладающих равной юридической силой - один для </w:t>
      </w:r>
      <w:r w:rsidR="00FB57E0" w:rsidRPr="00850486">
        <w:rPr>
          <w:sz w:val="22"/>
          <w:szCs w:val="22"/>
        </w:rPr>
        <w:t>Цедента</w:t>
      </w:r>
      <w:r w:rsidRPr="00850486">
        <w:rPr>
          <w:sz w:val="22"/>
          <w:szCs w:val="22"/>
        </w:rPr>
        <w:t>, один – для</w:t>
      </w:r>
      <w:r w:rsidR="0056375F">
        <w:rPr>
          <w:sz w:val="22"/>
          <w:szCs w:val="22"/>
        </w:rPr>
        <w:t xml:space="preserve"> </w:t>
      </w:r>
      <w:r w:rsidR="00FB57E0" w:rsidRPr="00850486">
        <w:rPr>
          <w:sz w:val="22"/>
          <w:szCs w:val="22"/>
        </w:rPr>
        <w:t>Цессионария</w:t>
      </w:r>
      <w:r w:rsidRPr="00850486">
        <w:rPr>
          <w:i/>
          <w:iCs/>
          <w:sz w:val="22"/>
          <w:szCs w:val="22"/>
        </w:rPr>
        <w:t xml:space="preserve">. </w:t>
      </w:r>
    </w:p>
    <w:p w14:paraId="6EF76CFF" w14:textId="6098369B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>7.7. Настоящий договор является для</w:t>
      </w:r>
      <w:r w:rsidR="0056375F">
        <w:rPr>
          <w:sz w:val="22"/>
          <w:szCs w:val="22"/>
        </w:rPr>
        <w:t xml:space="preserve"> </w:t>
      </w:r>
      <w:r w:rsidR="00FB57E0" w:rsidRPr="00850486">
        <w:rPr>
          <w:sz w:val="22"/>
          <w:szCs w:val="22"/>
        </w:rPr>
        <w:t>Цессионария</w:t>
      </w:r>
      <w:r w:rsidRPr="00850486">
        <w:rPr>
          <w:sz w:val="22"/>
          <w:szCs w:val="22"/>
        </w:rPr>
        <w:t xml:space="preserve"> договором присоединения и его условия могут быть приняты Покупателем не иначе как путем присоединения к ним. Акцепт условий договора осуществлен Покупателем путем заключения с Организатором торгов договора о задатке, утвержденной Организатором торгов формы и определенных им условиях, с последующим внесением денежных средств в качестве задатка на счет Организатора торгов. </w:t>
      </w:r>
    </w:p>
    <w:p w14:paraId="6EF76D00" w14:textId="77777777" w:rsidR="00604E06" w:rsidRPr="00850486" w:rsidRDefault="00666985" w:rsidP="00C7690E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7.8. Все сомнения и неясности при толковании условий и текста настоящего договора трактуются в пользу </w:t>
      </w:r>
      <w:r w:rsidR="00FB57E0" w:rsidRPr="00850486">
        <w:rPr>
          <w:sz w:val="22"/>
          <w:szCs w:val="22"/>
        </w:rPr>
        <w:t>Цедента</w:t>
      </w:r>
      <w:r w:rsidRPr="00850486">
        <w:rPr>
          <w:sz w:val="22"/>
          <w:szCs w:val="22"/>
        </w:rPr>
        <w:t xml:space="preserve">. </w:t>
      </w:r>
    </w:p>
    <w:p w14:paraId="6EF76D01" w14:textId="77777777" w:rsidR="00666985" w:rsidRPr="00850486" w:rsidRDefault="00666985" w:rsidP="00666985">
      <w:pPr>
        <w:widowControl/>
        <w:jc w:val="center"/>
        <w:rPr>
          <w:sz w:val="22"/>
          <w:szCs w:val="22"/>
        </w:rPr>
      </w:pPr>
      <w:r w:rsidRPr="00850486">
        <w:rPr>
          <w:sz w:val="22"/>
          <w:szCs w:val="22"/>
        </w:rPr>
        <w:t xml:space="preserve">АДРЕСА И БАНКОВСКИЕ РЕКВИЗИТЫ СТОРОН. 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E40DB5" w:rsidRPr="00850486" w14:paraId="6EF76D07" w14:textId="77777777" w:rsidTr="00850486">
        <w:tc>
          <w:tcPr>
            <w:tcW w:w="9923" w:type="dxa"/>
            <w:hideMark/>
          </w:tcPr>
          <w:p w14:paraId="245EA939" w14:textId="77777777" w:rsidR="0056375F" w:rsidRDefault="00FB57E0" w:rsidP="0056375F">
            <w:pPr>
              <w:ind w:firstLine="567"/>
              <w:rPr>
                <w:sz w:val="24"/>
                <w:szCs w:val="24"/>
              </w:rPr>
            </w:pPr>
            <w:r w:rsidRPr="00850486">
              <w:rPr>
                <w:sz w:val="22"/>
                <w:szCs w:val="22"/>
              </w:rPr>
              <w:t>Цедент</w:t>
            </w:r>
            <w:r w:rsidR="00666985" w:rsidRPr="00850486">
              <w:rPr>
                <w:sz w:val="22"/>
                <w:szCs w:val="22"/>
              </w:rPr>
              <w:t>:</w:t>
            </w:r>
            <w:r w:rsidR="0056375F">
              <w:rPr>
                <w:sz w:val="22"/>
                <w:szCs w:val="22"/>
              </w:rPr>
              <w:t xml:space="preserve"> </w:t>
            </w:r>
            <w:r w:rsidR="00E40DB5" w:rsidRPr="00850486">
              <w:rPr>
                <w:color w:val="000000"/>
                <w:sz w:val="22"/>
                <w:szCs w:val="22"/>
              </w:rPr>
              <w:t xml:space="preserve">Конкурсный </w:t>
            </w:r>
            <w:r w:rsidR="0056375F">
              <w:rPr>
                <w:color w:val="000000"/>
                <w:sz w:val="24"/>
                <w:szCs w:val="24"/>
              </w:rPr>
              <w:t>управляющий</w:t>
            </w:r>
            <w:r w:rsidR="0056375F">
              <w:rPr>
                <w:color w:val="000000"/>
                <w:sz w:val="24"/>
                <w:szCs w:val="24"/>
              </w:rPr>
              <w:t xml:space="preserve"> </w:t>
            </w:r>
            <w:r w:rsidR="0056375F">
              <w:rPr>
                <w:sz w:val="24"/>
                <w:szCs w:val="24"/>
              </w:rPr>
              <w:t>ООО «Бердск-Инвест</w:t>
            </w:r>
            <w:r w:rsidR="0056375F">
              <w:rPr>
                <w:sz w:val="24"/>
                <w:szCs w:val="24"/>
              </w:rPr>
              <w:t>»</w:t>
            </w:r>
          </w:p>
          <w:p w14:paraId="15C56233" w14:textId="355F4ECC" w:rsidR="0056375F" w:rsidRDefault="0056375F" w:rsidP="0056375F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5445257867 ОГРН 1085445003610 Р/сч счёт 40702810100030001673 в Новосибирский филиал ПАО Банка «ФК Открытие»  к/сч 30101810550040000839 БИК 45004839  </w:t>
            </w:r>
          </w:p>
          <w:p w14:paraId="5054F872" w14:textId="77777777" w:rsidR="0056375F" w:rsidRDefault="0056375F" w:rsidP="0056375F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633010, НСО, г. Бердск, ул. Вокзальная, 26.</w:t>
            </w:r>
          </w:p>
          <w:p w14:paraId="6EF76D06" w14:textId="623E941F" w:rsidR="00E40DB5" w:rsidRPr="00850486" w:rsidRDefault="00E40DB5" w:rsidP="000364E8">
            <w:pPr>
              <w:rPr>
                <w:sz w:val="22"/>
                <w:szCs w:val="22"/>
              </w:rPr>
            </w:pPr>
          </w:p>
        </w:tc>
      </w:tr>
    </w:tbl>
    <w:p w14:paraId="6EF76D09" w14:textId="62102923" w:rsidR="00FB57E0" w:rsidRPr="00850486" w:rsidRDefault="00FB57E0" w:rsidP="00FB57E0">
      <w:pPr>
        <w:widowControl/>
        <w:ind w:firstLine="707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 Цессионарий__________________________________________________________. </w:t>
      </w:r>
    </w:p>
    <w:p w14:paraId="6EF76D0A" w14:textId="77777777" w:rsidR="00FB57E0" w:rsidRPr="00850486" w:rsidRDefault="00FB57E0" w:rsidP="00FB57E0">
      <w:pPr>
        <w:widowControl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____________________________________________________________________________. </w:t>
      </w:r>
    </w:p>
    <w:p w14:paraId="6EF76D0B" w14:textId="77777777" w:rsidR="00947AD2" w:rsidRPr="00850486" w:rsidRDefault="00947AD2" w:rsidP="00FB57E0">
      <w:pPr>
        <w:widowControl/>
        <w:ind w:firstLine="707"/>
        <w:jc w:val="both"/>
        <w:rPr>
          <w:sz w:val="22"/>
          <w:szCs w:val="22"/>
        </w:rPr>
      </w:pPr>
    </w:p>
    <w:p w14:paraId="6EF76D0C" w14:textId="77777777" w:rsidR="00604E06" w:rsidRPr="00850486" w:rsidRDefault="00604E06" w:rsidP="00604E06">
      <w:pPr>
        <w:widowControl/>
        <w:jc w:val="center"/>
        <w:rPr>
          <w:b/>
          <w:bCs/>
          <w:sz w:val="22"/>
          <w:szCs w:val="22"/>
        </w:rPr>
      </w:pPr>
      <w:r w:rsidRPr="00850486">
        <w:rPr>
          <w:b/>
          <w:bCs/>
          <w:sz w:val="22"/>
          <w:szCs w:val="22"/>
        </w:rPr>
        <w:t>Подписи 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4372"/>
      </w:tblGrid>
      <w:tr w:rsidR="00666985" w:rsidRPr="00850486" w14:paraId="6EF76D0F" w14:textId="77777777" w:rsidTr="00604E06">
        <w:trPr>
          <w:trHeight w:val="134"/>
        </w:trPr>
        <w:tc>
          <w:tcPr>
            <w:tcW w:w="4372" w:type="dxa"/>
          </w:tcPr>
          <w:p w14:paraId="00A4E9F2" w14:textId="26458DBA" w:rsidR="00850486" w:rsidRDefault="00FB57E0" w:rsidP="00604E06">
            <w:pPr>
              <w:widowControl/>
              <w:rPr>
                <w:sz w:val="22"/>
                <w:szCs w:val="22"/>
              </w:rPr>
            </w:pPr>
            <w:r w:rsidRPr="00850486">
              <w:rPr>
                <w:color w:val="000000"/>
                <w:sz w:val="22"/>
                <w:szCs w:val="22"/>
              </w:rPr>
              <w:t>Цедент</w:t>
            </w:r>
            <w:r w:rsidR="00666985" w:rsidRPr="00850486">
              <w:rPr>
                <w:color w:val="000000"/>
                <w:sz w:val="22"/>
                <w:szCs w:val="22"/>
              </w:rPr>
              <w:t xml:space="preserve"> </w:t>
            </w:r>
            <w:r w:rsidR="00850486" w:rsidRPr="00850486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  <w:r w:rsidR="00850486" w:rsidRPr="00850486">
              <w:rPr>
                <w:sz w:val="22"/>
                <w:szCs w:val="22"/>
              </w:rPr>
              <w:t>ООО "</w:t>
            </w:r>
            <w:bookmarkStart w:id="0" w:name="_GoBack"/>
            <w:bookmarkEnd w:id="0"/>
            <w:r w:rsidR="0056375F">
              <w:rPr>
                <w:sz w:val="24"/>
                <w:szCs w:val="24"/>
              </w:rPr>
              <w:t>Бердск-Инвест</w:t>
            </w:r>
            <w:r w:rsidR="0056375F" w:rsidRPr="00850486">
              <w:rPr>
                <w:sz w:val="22"/>
                <w:szCs w:val="22"/>
              </w:rPr>
              <w:t xml:space="preserve"> </w:t>
            </w:r>
            <w:r w:rsidR="00850486" w:rsidRPr="00850486">
              <w:rPr>
                <w:sz w:val="22"/>
                <w:szCs w:val="22"/>
              </w:rPr>
              <w:t>"</w:t>
            </w:r>
          </w:p>
          <w:p w14:paraId="6EF76D0D" w14:textId="74E4F9B3" w:rsidR="00947AD2" w:rsidRPr="00850486" w:rsidRDefault="00947AD2" w:rsidP="00604E06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</w:tcPr>
          <w:p w14:paraId="6EF76D0E" w14:textId="537E6CF2" w:rsidR="00666985" w:rsidRPr="00850486" w:rsidRDefault="00FB57E0" w:rsidP="00604E06">
            <w:pPr>
              <w:widowControl/>
              <w:rPr>
                <w:color w:val="000000"/>
                <w:sz w:val="22"/>
                <w:szCs w:val="22"/>
              </w:rPr>
            </w:pPr>
            <w:r w:rsidRPr="00850486">
              <w:rPr>
                <w:color w:val="000000"/>
                <w:sz w:val="22"/>
                <w:szCs w:val="22"/>
              </w:rPr>
              <w:t>Цессионарий</w:t>
            </w:r>
            <w:r w:rsidR="0056375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EF76D10" w14:textId="01AB0C31" w:rsidR="00555382" w:rsidRPr="00850486" w:rsidRDefault="00850486" w:rsidP="00850486">
      <w:pPr>
        <w:rPr>
          <w:b/>
          <w:sz w:val="22"/>
          <w:szCs w:val="22"/>
        </w:rPr>
      </w:pPr>
      <w:r>
        <w:rPr>
          <w:b/>
          <w:bCs/>
          <w:color w:val="000000"/>
        </w:rPr>
        <w:t>____________________/Кугушев В.Н./</w:t>
      </w:r>
    </w:p>
    <w:sectPr w:rsidR="00555382" w:rsidRPr="00850486" w:rsidSect="00850486">
      <w:footerReference w:type="even" r:id="rId7"/>
      <w:footerReference w:type="default" r:id="rId8"/>
      <w:pgSz w:w="11906" w:h="16838"/>
      <w:pgMar w:top="510" w:right="707" w:bottom="568" w:left="1559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76D13" w14:textId="77777777" w:rsidR="00C01004" w:rsidRDefault="00C01004">
      <w:r>
        <w:separator/>
      </w:r>
    </w:p>
  </w:endnote>
  <w:endnote w:type="continuationSeparator" w:id="0">
    <w:p w14:paraId="6EF76D14" w14:textId="77777777" w:rsidR="00C01004" w:rsidRDefault="00C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76D15" w14:textId="77777777" w:rsidR="00517FC9" w:rsidRDefault="00517FC9" w:rsidP="000D15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F76D16" w14:textId="77777777" w:rsidR="00517FC9" w:rsidRDefault="00517FC9" w:rsidP="00CE4D7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76D17" w14:textId="6CA4C2D3" w:rsidR="00517FC9" w:rsidRDefault="00517FC9" w:rsidP="000D15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375F">
      <w:rPr>
        <w:rStyle w:val="a4"/>
        <w:noProof/>
      </w:rPr>
      <w:t>1</w:t>
    </w:r>
    <w:r>
      <w:rPr>
        <w:rStyle w:val="a4"/>
      </w:rPr>
      <w:fldChar w:fldCharType="end"/>
    </w:r>
  </w:p>
  <w:p w14:paraId="6EF76D18" w14:textId="77777777" w:rsidR="00517FC9" w:rsidRPr="00947AD2" w:rsidRDefault="00517FC9" w:rsidP="00E40DB5">
    <w:pPr>
      <w:widowControl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76D11" w14:textId="77777777" w:rsidR="00C01004" w:rsidRDefault="00C01004">
      <w:r>
        <w:separator/>
      </w:r>
    </w:p>
  </w:footnote>
  <w:footnote w:type="continuationSeparator" w:id="0">
    <w:p w14:paraId="6EF76D12" w14:textId="77777777" w:rsidR="00C01004" w:rsidRDefault="00C01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4D9B"/>
    <w:multiLevelType w:val="hybridMultilevel"/>
    <w:tmpl w:val="F0300A24"/>
    <w:lvl w:ilvl="0" w:tplc="25941B3A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 w15:restartNumberingAfterBreak="0">
    <w:nsid w:val="09C75490"/>
    <w:multiLevelType w:val="hybridMultilevel"/>
    <w:tmpl w:val="D474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03"/>
    <w:multiLevelType w:val="hybridMultilevel"/>
    <w:tmpl w:val="24DC82D6"/>
    <w:lvl w:ilvl="0" w:tplc="0419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E33629A0">
      <w:start w:val="1"/>
      <w:numFmt w:val="decimal"/>
      <w:lvlText w:val="%3)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1F85172"/>
    <w:multiLevelType w:val="singleLevel"/>
    <w:tmpl w:val="723CF5BC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70F3359"/>
    <w:multiLevelType w:val="hybridMultilevel"/>
    <w:tmpl w:val="4D16D39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86434A8"/>
    <w:multiLevelType w:val="singleLevel"/>
    <w:tmpl w:val="A1666340"/>
    <w:lvl w:ilvl="0">
      <w:start w:val="1"/>
      <w:numFmt w:val="decimal"/>
      <w:lvlText w:val="6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A182066"/>
    <w:multiLevelType w:val="singleLevel"/>
    <w:tmpl w:val="30E07D60"/>
    <w:lvl w:ilvl="0">
      <w:start w:val="2"/>
      <w:numFmt w:val="decimal"/>
      <w:lvlText w:val="3.%1.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EA22FAD"/>
    <w:multiLevelType w:val="hybridMultilevel"/>
    <w:tmpl w:val="69A44AAC"/>
    <w:lvl w:ilvl="0" w:tplc="F7562E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9385F89"/>
    <w:multiLevelType w:val="hybridMultilevel"/>
    <w:tmpl w:val="B428EE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7B23012"/>
    <w:multiLevelType w:val="hybridMultilevel"/>
    <w:tmpl w:val="9A6458A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534E2095"/>
    <w:multiLevelType w:val="multilevel"/>
    <w:tmpl w:val="68EC8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 w15:restartNumberingAfterBreak="0">
    <w:nsid w:val="65F6630A"/>
    <w:multiLevelType w:val="hybridMultilevel"/>
    <w:tmpl w:val="EF3A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90B5A"/>
    <w:multiLevelType w:val="hybridMultilevel"/>
    <w:tmpl w:val="D474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95A46"/>
    <w:multiLevelType w:val="singleLevel"/>
    <w:tmpl w:val="DAC4285A"/>
    <w:lvl w:ilvl="0">
      <w:start w:val="1"/>
      <w:numFmt w:val="decimal"/>
      <w:lvlText w:val="5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4036D33"/>
    <w:multiLevelType w:val="hybridMultilevel"/>
    <w:tmpl w:val="F2D479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51C044D"/>
    <w:multiLevelType w:val="hybridMultilevel"/>
    <w:tmpl w:val="D474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76E50"/>
    <w:multiLevelType w:val="hybridMultilevel"/>
    <w:tmpl w:val="B606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</w:num>
  <w:num w:numId="2">
    <w:abstractNumId w:val="3"/>
    <w:lvlOverride w:ilvl="0">
      <w:startOverride w:val="2"/>
    </w:lvlOverride>
  </w:num>
  <w:num w:numId="3">
    <w:abstractNumId w:val="13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0"/>
  </w:num>
  <w:num w:numId="6">
    <w:abstractNumId w:val="11"/>
  </w:num>
  <w:num w:numId="7">
    <w:abstractNumId w:val="9"/>
  </w:num>
  <w:num w:numId="8">
    <w:abstractNumId w:val="14"/>
  </w:num>
  <w:num w:numId="9">
    <w:abstractNumId w:val="4"/>
  </w:num>
  <w:num w:numId="10">
    <w:abstractNumId w:val="16"/>
  </w:num>
  <w:num w:numId="11">
    <w:abstractNumId w:val="10"/>
  </w:num>
  <w:num w:numId="12">
    <w:abstractNumId w:val="7"/>
  </w:num>
  <w:num w:numId="13">
    <w:abstractNumId w:val="2"/>
  </w:num>
  <w:num w:numId="14">
    <w:abstractNumId w:val="12"/>
  </w:num>
  <w:num w:numId="15">
    <w:abstractNumId w:val="15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74"/>
    <w:rsid w:val="00003C69"/>
    <w:rsid w:val="00032C7D"/>
    <w:rsid w:val="00034154"/>
    <w:rsid w:val="00040C65"/>
    <w:rsid w:val="00053224"/>
    <w:rsid w:val="00063B96"/>
    <w:rsid w:val="00066C94"/>
    <w:rsid w:val="000674E8"/>
    <w:rsid w:val="00073A1F"/>
    <w:rsid w:val="00083F34"/>
    <w:rsid w:val="00085DC5"/>
    <w:rsid w:val="000A2785"/>
    <w:rsid w:val="000A448C"/>
    <w:rsid w:val="000C75A6"/>
    <w:rsid w:val="000D1590"/>
    <w:rsid w:val="000D6025"/>
    <w:rsid w:val="000D6CFC"/>
    <w:rsid w:val="000E40BF"/>
    <w:rsid w:val="000F4505"/>
    <w:rsid w:val="0010107D"/>
    <w:rsid w:val="001016B7"/>
    <w:rsid w:val="00142482"/>
    <w:rsid w:val="00156CBE"/>
    <w:rsid w:val="001762CA"/>
    <w:rsid w:val="0017667E"/>
    <w:rsid w:val="001C0C0F"/>
    <w:rsid w:val="001C2FCB"/>
    <w:rsid w:val="002005C3"/>
    <w:rsid w:val="00201F5E"/>
    <w:rsid w:val="00210C56"/>
    <w:rsid w:val="00212C98"/>
    <w:rsid w:val="002273D5"/>
    <w:rsid w:val="00227C1B"/>
    <w:rsid w:val="00241212"/>
    <w:rsid w:val="00243572"/>
    <w:rsid w:val="00256609"/>
    <w:rsid w:val="0025768E"/>
    <w:rsid w:val="00265ACE"/>
    <w:rsid w:val="00296DE0"/>
    <w:rsid w:val="002A25F9"/>
    <w:rsid w:val="002A3E42"/>
    <w:rsid w:val="002A6685"/>
    <w:rsid w:val="002A76D6"/>
    <w:rsid w:val="002B48F2"/>
    <w:rsid w:val="0030307A"/>
    <w:rsid w:val="003078AF"/>
    <w:rsid w:val="00312EF2"/>
    <w:rsid w:val="0032518C"/>
    <w:rsid w:val="00350E2D"/>
    <w:rsid w:val="00355D37"/>
    <w:rsid w:val="00365CA0"/>
    <w:rsid w:val="003A0867"/>
    <w:rsid w:val="003A11B5"/>
    <w:rsid w:val="003A35F1"/>
    <w:rsid w:val="003C4FC1"/>
    <w:rsid w:val="003C5763"/>
    <w:rsid w:val="003D0C60"/>
    <w:rsid w:val="003D703F"/>
    <w:rsid w:val="003E64CF"/>
    <w:rsid w:val="003E7925"/>
    <w:rsid w:val="00407B99"/>
    <w:rsid w:val="00422AF2"/>
    <w:rsid w:val="00432A4A"/>
    <w:rsid w:val="00432FF8"/>
    <w:rsid w:val="004362C8"/>
    <w:rsid w:val="00436992"/>
    <w:rsid w:val="00442E69"/>
    <w:rsid w:val="00465C28"/>
    <w:rsid w:val="00492532"/>
    <w:rsid w:val="004A1938"/>
    <w:rsid w:val="004A4098"/>
    <w:rsid w:val="004A7846"/>
    <w:rsid w:val="004C25B1"/>
    <w:rsid w:val="004D0470"/>
    <w:rsid w:val="004E5A1C"/>
    <w:rsid w:val="00501997"/>
    <w:rsid w:val="00503B30"/>
    <w:rsid w:val="00517FC9"/>
    <w:rsid w:val="005333D8"/>
    <w:rsid w:val="00533E1C"/>
    <w:rsid w:val="00555382"/>
    <w:rsid w:val="005569DC"/>
    <w:rsid w:val="00560FF3"/>
    <w:rsid w:val="0056375F"/>
    <w:rsid w:val="00576CD1"/>
    <w:rsid w:val="005A3598"/>
    <w:rsid w:val="005C0488"/>
    <w:rsid w:val="005D0D5B"/>
    <w:rsid w:val="005D4C18"/>
    <w:rsid w:val="005E3D1F"/>
    <w:rsid w:val="005F39D4"/>
    <w:rsid w:val="0060070C"/>
    <w:rsid w:val="00601F3E"/>
    <w:rsid w:val="00604E06"/>
    <w:rsid w:val="00626119"/>
    <w:rsid w:val="006316F6"/>
    <w:rsid w:val="00637892"/>
    <w:rsid w:val="00637E8D"/>
    <w:rsid w:val="00644A47"/>
    <w:rsid w:val="006570D8"/>
    <w:rsid w:val="00666985"/>
    <w:rsid w:val="0067053F"/>
    <w:rsid w:val="0067499E"/>
    <w:rsid w:val="0068378A"/>
    <w:rsid w:val="006B4ACF"/>
    <w:rsid w:val="006C6B08"/>
    <w:rsid w:val="006D0534"/>
    <w:rsid w:val="006D1C28"/>
    <w:rsid w:val="006F0EFC"/>
    <w:rsid w:val="00705C52"/>
    <w:rsid w:val="00725D18"/>
    <w:rsid w:val="00772F2D"/>
    <w:rsid w:val="00777B7C"/>
    <w:rsid w:val="00791485"/>
    <w:rsid w:val="00793458"/>
    <w:rsid w:val="0079742C"/>
    <w:rsid w:val="007A5137"/>
    <w:rsid w:val="007C0A48"/>
    <w:rsid w:val="008068E1"/>
    <w:rsid w:val="00822605"/>
    <w:rsid w:val="008433AB"/>
    <w:rsid w:val="00844719"/>
    <w:rsid w:val="00850486"/>
    <w:rsid w:val="008A4E96"/>
    <w:rsid w:val="008A6AE3"/>
    <w:rsid w:val="008C1C83"/>
    <w:rsid w:val="008C5C4E"/>
    <w:rsid w:val="008E579E"/>
    <w:rsid w:val="008F2DF9"/>
    <w:rsid w:val="00947AD2"/>
    <w:rsid w:val="00953BC2"/>
    <w:rsid w:val="009546FE"/>
    <w:rsid w:val="00966670"/>
    <w:rsid w:val="0096721C"/>
    <w:rsid w:val="00997E9C"/>
    <w:rsid w:val="009C0AAB"/>
    <w:rsid w:val="009C7709"/>
    <w:rsid w:val="009E25C0"/>
    <w:rsid w:val="00A0473F"/>
    <w:rsid w:val="00A114FF"/>
    <w:rsid w:val="00A15F2D"/>
    <w:rsid w:val="00A418FA"/>
    <w:rsid w:val="00A429B5"/>
    <w:rsid w:val="00A44835"/>
    <w:rsid w:val="00A4483C"/>
    <w:rsid w:val="00A57850"/>
    <w:rsid w:val="00A63E64"/>
    <w:rsid w:val="00A70669"/>
    <w:rsid w:val="00AA20A3"/>
    <w:rsid w:val="00AA51D6"/>
    <w:rsid w:val="00AC0079"/>
    <w:rsid w:val="00AC5347"/>
    <w:rsid w:val="00AE7F0F"/>
    <w:rsid w:val="00AF1C65"/>
    <w:rsid w:val="00AF23D2"/>
    <w:rsid w:val="00B57DB7"/>
    <w:rsid w:val="00B65729"/>
    <w:rsid w:val="00B71E56"/>
    <w:rsid w:val="00BD4171"/>
    <w:rsid w:val="00BE0ECF"/>
    <w:rsid w:val="00BE63A6"/>
    <w:rsid w:val="00C01004"/>
    <w:rsid w:val="00C02B5C"/>
    <w:rsid w:val="00C320D3"/>
    <w:rsid w:val="00C4598E"/>
    <w:rsid w:val="00C46892"/>
    <w:rsid w:val="00C500A7"/>
    <w:rsid w:val="00C51B58"/>
    <w:rsid w:val="00C7690E"/>
    <w:rsid w:val="00C871E3"/>
    <w:rsid w:val="00CA04DC"/>
    <w:rsid w:val="00CC592A"/>
    <w:rsid w:val="00CD0B7F"/>
    <w:rsid w:val="00CE4D74"/>
    <w:rsid w:val="00D46B89"/>
    <w:rsid w:val="00D50AAA"/>
    <w:rsid w:val="00D52B5C"/>
    <w:rsid w:val="00D57A2E"/>
    <w:rsid w:val="00D923DF"/>
    <w:rsid w:val="00DB7DE5"/>
    <w:rsid w:val="00DC26D3"/>
    <w:rsid w:val="00DD5ED7"/>
    <w:rsid w:val="00DE4050"/>
    <w:rsid w:val="00DE4F09"/>
    <w:rsid w:val="00DF331F"/>
    <w:rsid w:val="00E11906"/>
    <w:rsid w:val="00E121B4"/>
    <w:rsid w:val="00E21C2A"/>
    <w:rsid w:val="00E25583"/>
    <w:rsid w:val="00E27F0E"/>
    <w:rsid w:val="00E40DB5"/>
    <w:rsid w:val="00E41D4E"/>
    <w:rsid w:val="00E6263D"/>
    <w:rsid w:val="00E665F8"/>
    <w:rsid w:val="00E70C31"/>
    <w:rsid w:val="00E71849"/>
    <w:rsid w:val="00E939E6"/>
    <w:rsid w:val="00E94BE7"/>
    <w:rsid w:val="00EB2A42"/>
    <w:rsid w:val="00EB32AC"/>
    <w:rsid w:val="00EB7F98"/>
    <w:rsid w:val="00EE3DAD"/>
    <w:rsid w:val="00F027A6"/>
    <w:rsid w:val="00F120E0"/>
    <w:rsid w:val="00F14985"/>
    <w:rsid w:val="00F21521"/>
    <w:rsid w:val="00F222C5"/>
    <w:rsid w:val="00F31B2A"/>
    <w:rsid w:val="00F6705B"/>
    <w:rsid w:val="00F8463F"/>
    <w:rsid w:val="00F93FB6"/>
    <w:rsid w:val="00FA7DB5"/>
    <w:rsid w:val="00FB57E0"/>
    <w:rsid w:val="00FC3F75"/>
    <w:rsid w:val="00FD69BE"/>
    <w:rsid w:val="00FF0150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76CD5"/>
  <w15:docId w15:val="{84F83112-B420-4CDA-86A4-52B8250E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D7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E4D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4D74"/>
  </w:style>
  <w:style w:type="table" w:styleId="a5">
    <w:name w:val="Table Grid"/>
    <w:basedOn w:val="a1"/>
    <w:rsid w:val="0055538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256609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0F4505"/>
    <w:pPr>
      <w:widowControl/>
      <w:adjustRightInd/>
      <w:ind w:left="720"/>
      <w:contextualSpacing/>
    </w:pPr>
  </w:style>
  <w:style w:type="paragraph" w:styleId="a6">
    <w:name w:val="Balloon Text"/>
    <w:basedOn w:val="a"/>
    <w:link w:val="a7"/>
    <w:rsid w:val="000A44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4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4F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8">
    <w:name w:val="No Spacing"/>
    <w:uiPriority w:val="1"/>
    <w:qFormat/>
    <w:rsid w:val="00C871E3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10">
    <w:name w:val="Текст1"/>
    <w:basedOn w:val="a"/>
    <w:rsid w:val="00F93FB6"/>
    <w:pPr>
      <w:widowControl/>
      <w:autoSpaceDE/>
      <w:autoSpaceDN/>
      <w:adjustRightInd/>
    </w:pPr>
    <w:rPr>
      <w:rFonts w:ascii="Courier New" w:hAnsi="Courier New"/>
    </w:rPr>
  </w:style>
  <w:style w:type="paragraph" w:styleId="a9">
    <w:name w:val="header"/>
    <w:basedOn w:val="a"/>
    <w:link w:val="aa"/>
    <w:rsid w:val="00947A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47AD2"/>
  </w:style>
  <w:style w:type="paragraph" w:styleId="ab">
    <w:name w:val="Title"/>
    <w:basedOn w:val="a"/>
    <w:link w:val="ac"/>
    <w:qFormat/>
    <w:rsid w:val="00604E0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Заголовок Знак"/>
    <w:basedOn w:val="a0"/>
    <w:link w:val="ab"/>
    <w:rsid w:val="00604E06"/>
    <w:rPr>
      <w:b/>
      <w:sz w:val="28"/>
    </w:rPr>
  </w:style>
  <w:style w:type="paragraph" w:styleId="ad">
    <w:name w:val="Normal (Web)"/>
    <w:basedOn w:val="a"/>
    <w:uiPriority w:val="99"/>
    <w:unhideWhenUsed/>
    <w:qFormat/>
    <w:rsid w:val="00FB57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E40DB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</vt:lpstr>
    </vt:vector>
  </TitlesOfParts>
  <Company>Home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</dc:title>
  <dc:creator>man</dc:creator>
  <cp:lastModifiedBy>Nikolay Taran</cp:lastModifiedBy>
  <cp:revision>2</cp:revision>
  <cp:lastPrinted>2017-05-30T07:10:00Z</cp:lastPrinted>
  <dcterms:created xsi:type="dcterms:W3CDTF">2022-09-05T03:40:00Z</dcterms:created>
  <dcterms:modified xsi:type="dcterms:W3CDTF">2022-09-05T03:40:00Z</dcterms:modified>
</cp:coreProperties>
</file>