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Title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ДОГОВОР О ЗАДАТКЕ </w:t>
      </w:r>
    </w:p>
    <w:p>
      <w:pPr>
        <w:pStyle w:val="ConsNormal"/>
        <w:ind w:hanging="0"/>
        <w:jc w:val="center"/>
        <w:rPr>
          <w:rFonts w:ascii="Times New Roman" w:hAnsi="Times New Roman" w:cs="Times New Roman"/>
          <w:b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>в счет обеспечения оплаты имущества, приобретаемого на торгах</w:t>
      </w:r>
    </w:p>
    <w:p>
      <w:pPr>
        <w:pStyle w:val="ConsNonformat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  <w:t xml:space="preserve"> </w:t>
      </w:r>
      <w:r>
        <w:rPr>
          <w:rFonts w:cs="Times New Roman" w:ascii="Times New Roman" w:hAnsi="Times New Roman"/>
          <w:i/>
          <w:sz w:val="18"/>
          <w:szCs w:val="18"/>
        </w:rPr>
        <w:t>г. Екатеринбург</w:t>
        <w:tab/>
        <w:tab/>
        <w:tab/>
        <w:tab/>
        <w:tab/>
        <w:tab/>
        <w:tab/>
        <w:tab/>
        <w:t xml:space="preserve">                           «___» _________ 202</w:t>
      </w:r>
      <w:r>
        <w:rPr>
          <w:rFonts w:cs="Times New Roman" w:ascii="Times New Roman" w:hAnsi="Times New Roman"/>
          <w:i/>
          <w:sz w:val="18"/>
          <w:szCs w:val="18"/>
        </w:rPr>
        <w:t>6</w:t>
      </w:r>
      <w:r>
        <w:rPr>
          <w:rFonts w:cs="Times New Roman" w:ascii="Times New Roman" w:hAnsi="Times New Roman"/>
          <w:i/>
          <w:sz w:val="18"/>
          <w:szCs w:val="18"/>
        </w:rPr>
        <w:t>г.</w:t>
      </w:r>
    </w:p>
    <w:p>
      <w:pPr>
        <w:pStyle w:val="ConsNormal"/>
        <w:ind w:firstLine="708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_________, в лице финансового управляющего  Шахов</w:t>
      </w:r>
      <w:r>
        <w:rPr>
          <w:rFonts w:eastAsia="Times New Roman" w:cs="Times New Roman" w:ascii="Times New Roman" w:hAnsi="Times New Roman"/>
          <w:sz w:val="18"/>
          <w:szCs w:val="18"/>
        </w:rPr>
        <w:t>а</w:t>
      </w:r>
      <w:r>
        <w:rPr>
          <w:rFonts w:eastAsia="Times New Roman" w:cs="Times New Roman" w:ascii="Times New Roman" w:hAnsi="Times New Roman"/>
          <w:sz w:val="18"/>
          <w:szCs w:val="18"/>
        </w:rPr>
        <w:t xml:space="preserve"> Александр</w:t>
      </w:r>
      <w:r>
        <w:rPr>
          <w:rFonts w:eastAsia="Times New Roman" w:cs="Times New Roman" w:ascii="Times New Roman" w:hAnsi="Times New Roman"/>
          <w:sz w:val="18"/>
          <w:szCs w:val="18"/>
        </w:rPr>
        <w:t>а</w:t>
      </w:r>
      <w:r>
        <w:rPr>
          <w:rFonts w:eastAsia="Times New Roman" w:cs="Times New Roman" w:ascii="Times New Roman" w:hAnsi="Times New Roman"/>
          <w:sz w:val="18"/>
          <w:szCs w:val="18"/>
        </w:rPr>
        <w:t xml:space="preserve"> Васильевич</w:t>
      </w:r>
      <w:r>
        <w:rPr>
          <w:rFonts w:eastAsia="Times New Roman" w:cs="Times New Roman" w:ascii="Times New Roman" w:hAnsi="Times New Roman"/>
          <w:sz w:val="18"/>
          <w:szCs w:val="18"/>
        </w:rPr>
        <w:t>а</w:t>
      </w:r>
      <w:r>
        <w:rPr>
          <w:rFonts w:eastAsia="Times New Roman" w:cs="Times New Roman" w:ascii="Times New Roman" w:hAnsi="Times New Roman"/>
          <w:sz w:val="18"/>
          <w:szCs w:val="18"/>
        </w:rPr>
        <w:t xml:space="preserve">, действующей на основании  Решения Арбитражного суда </w:t>
      </w:r>
      <w:r>
        <w:rPr>
          <w:rFonts w:eastAsia="Times New Roman" w:cs="Times New Roman" w:ascii="Times New Roman" w:hAnsi="Times New Roman"/>
          <w:sz w:val="18"/>
          <w:szCs w:val="18"/>
        </w:rPr>
        <w:t>_____________________</w:t>
      </w:r>
      <w:r>
        <w:rPr>
          <w:rFonts w:eastAsia="Times New Roman" w:cs="Times New Roman" w:ascii="Times New Roman" w:hAnsi="Times New Roman"/>
          <w:sz w:val="18"/>
          <w:szCs w:val="18"/>
        </w:rPr>
        <w:t>по делу _________________, именуемый в дальнейшем, «Продавец», с одной стороны, и _____________________________________________, именуемый в дальнейшем «Покупатель» в лице____________________________________________________, действующего на основании _____________________________________________, с другой стороны,</w:t>
      </w:r>
    </w:p>
    <w:p>
      <w:pPr>
        <w:pStyle w:val="ConsNormal"/>
        <w:ind w:hanging="0"/>
        <w:jc w:val="center"/>
        <w:rPr>
          <w:rFonts w:ascii="Times New Roman" w:hAnsi="Times New Roman" w:cs="Times New Roman"/>
          <w:b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>1. ПРЕДМЕТ ДОГОВОРА</w:t>
      </w:r>
    </w:p>
    <w:p>
      <w:pPr>
        <w:pStyle w:val="Normal"/>
        <w:tabs>
          <w:tab w:val="clear" w:pos="708"/>
          <w:tab w:val="left" w:pos="993" w:leader="none"/>
        </w:tabs>
        <w:suppressAutoHyphens w:val="false"/>
        <w:ind w:firstLine="567"/>
        <w:jc w:val="both"/>
        <w:rPr>
          <w:b/>
          <w:b/>
          <w:i/>
          <w:i/>
          <w:sz w:val="18"/>
          <w:szCs w:val="18"/>
        </w:rPr>
      </w:pPr>
      <w:r>
        <w:rPr>
          <w:sz w:val="18"/>
          <w:szCs w:val="18"/>
        </w:rPr>
        <w:t>1.1.Заявитель обязуется перечислить на счет Организатора торгов задаток в счет обеспечения оплаты имущества: _______________________________________, приобретаемого на торгах в форме открытого аукциона - ___% (____ процентов) от начальной цены продажи имущества: ____________ рублей без НДС в срок до __________ включительно.</w:t>
      </w:r>
    </w:p>
    <w:p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1.2. В случае не поступления Организатору торгов задатка в срок до ___________ или в неполном размере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>
      <w:pPr>
        <w:pStyle w:val="ConsNormal"/>
        <w:ind w:hanging="0"/>
        <w:jc w:val="center"/>
        <w:rPr>
          <w:rFonts w:ascii="Times New Roman" w:hAnsi="Times New Roman" w:cs="Times New Roman"/>
          <w:b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>2. ОБЯЗАННОСТИ СТОРОН</w:t>
      </w:r>
    </w:p>
    <w:p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2.1. Заявитель обязан:</w:t>
      </w:r>
    </w:p>
    <w:p>
      <w:pPr>
        <w:pStyle w:val="ConsNormal"/>
        <w:ind w:firstLine="540"/>
        <w:jc w:val="both"/>
        <w:rPr>
          <w:rFonts w:ascii="Times New Roman" w:hAnsi="Times New Roman" w:cs="Times New Roman"/>
          <w:bCs/>
          <w:spacing w:val="-2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2.1.1. В платежном документе указать: «</w:t>
      </w:r>
      <w:r>
        <w:rPr>
          <w:rFonts w:cs="Times New Roman" w:ascii="Times New Roman" w:hAnsi="Times New Roman"/>
          <w:bCs/>
          <w:spacing w:val="-2"/>
          <w:sz w:val="18"/>
          <w:szCs w:val="18"/>
        </w:rPr>
        <w:t>Перечисление задатка за участие в торгах по купле-продаже имущества ________________, являющегося предметом залога ______________».</w:t>
      </w:r>
    </w:p>
    <w:p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2.1.2. Обеспечить поступление указанных в п. 1.1 настоящего договора денежных средств на счет Организатора торгов к ______________ г.</w:t>
      </w:r>
    </w:p>
    <w:p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2.1.3. В случае признания Заявителя победителем торгов в день проведения результатов торгов подписать протокол о результатах торгов и заключить с Организатором торгов договор купли-продажи имущества, засчитывается в счет оплаты по заключенному договору купли - продажи.</w:t>
      </w:r>
    </w:p>
    <w:p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При отказе Заявителя от подписания протокола о результатах торгов, отказе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 не возвращается, а Заявитель утрачивает право на приобретение имущества. </w:t>
      </w:r>
    </w:p>
    <w:p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2.1.4.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>
      <w:pPr>
        <w:pStyle w:val="ConsNormal"/>
        <w:ind w:firstLine="540"/>
        <w:jc w:val="both"/>
        <w:rPr>
          <w:rFonts w:ascii="Times New Roman" w:hAnsi="Times New Roman" w:cs="Times New Roman"/>
          <w:b/>
          <w:b/>
          <w:sz w:val="18"/>
          <w:szCs w:val="18"/>
          <w:u w:val="single"/>
        </w:rPr>
      </w:pPr>
      <w:r>
        <w:rPr>
          <w:rFonts w:cs="Times New Roman" w:ascii="Times New Roman" w:hAnsi="Times New Roman"/>
          <w:b/>
          <w:sz w:val="18"/>
          <w:szCs w:val="18"/>
          <w:u w:val="single"/>
        </w:rPr>
        <w:t>2.1.5. Указать в разделе 5 настоящего договора банковские реквизиты для возврата задатка.</w:t>
      </w:r>
    </w:p>
    <w:p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2.2. Организатор торгов обязан:</w:t>
      </w:r>
    </w:p>
    <w:p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2.2.1. В случае отзыва Заявителем поданной заявки до окончания срока приема заявок вернуть задаток в срок 5 рабочих дней со дня поступления уведомления об отзыве заявки за вычетом суммы банковской комиссии за перечисление такого платежа.</w:t>
      </w:r>
    </w:p>
    <w:p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2.2.2. В случае снятия предмета торгов (какого-либо из лотов) с торгов, вернуть задаток в срок  5 рабочих дней со дня принятия решения об отмене торгов.</w:t>
      </w:r>
    </w:p>
    <w:p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2.2.3. В случае принятия организатором торгов решения об отказе в допуске Заявителя к участию в торгах вернуть задаток в срок 5 рабочих дней со дня окончания срока приема заявок за вычетом суммы банковской комиссии за перечисление такого платежа, если Заявитель не исправил недостатки и в установленный срок не подал заявку на участие в торгах.</w:t>
      </w:r>
    </w:p>
    <w:p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2.2.4. В случае непризнания Заявителя  победителем торгов вернуть задаток в срок 5 рабочих</w:t>
      </w:r>
      <w:bookmarkStart w:id="0" w:name="_GoBack"/>
      <w:bookmarkEnd w:id="0"/>
      <w:r>
        <w:rPr>
          <w:rFonts w:cs="Times New Roman" w:ascii="Times New Roman" w:hAnsi="Times New Roman"/>
          <w:sz w:val="18"/>
          <w:szCs w:val="18"/>
        </w:rPr>
        <w:t xml:space="preserve"> дней со дня подведения итогов торгов за вычетом суммы банковской комиссии за перечисление такого платежа.</w:t>
      </w:r>
    </w:p>
    <w:p>
      <w:pPr>
        <w:pStyle w:val="ConsNormal"/>
        <w:ind w:hanging="0"/>
        <w:jc w:val="center"/>
        <w:rPr>
          <w:rFonts w:ascii="Times New Roman" w:hAnsi="Times New Roman" w:cs="Times New Roman"/>
          <w:b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>3. СРОК ДЕЙСТВИЯ ДОГОВОРА</w:t>
      </w:r>
    </w:p>
    <w:p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3.1. Настоящий договор является договором присоединения.</w:t>
      </w:r>
    </w:p>
    <w:p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3.2. Настоящий договор считается заключенным со дня его подписания Заявителем, что свидетельствует о полном и безоговорочном акцепте.</w:t>
      </w:r>
    </w:p>
    <w:p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>
      <w:pPr>
        <w:pStyle w:val="ConsNormal"/>
        <w:ind w:hanging="0"/>
        <w:jc w:val="center"/>
        <w:rPr>
          <w:rFonts w:ascii="Times New Roman" w:hAnsi="Times New Roman" w:cs="Times New Roman"/>
          <w:b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>4. ЗАКЛЮЧИТЕЛЬНЫЕ ПОЛОЖЕНИЯ</w:t>
      </w:r>
    </w:p>
    <w:p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передаются на рассмотрение Арбитражного суда Свердловской области.</w:t>
      </w:r>
    </w:p>
    <w:p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Заявителя.</w:t>
      </w:r>
    </w:p>
    <w:p>
      <w:pPr>
        <w:pStyle w:val="Con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>
      <w:pPr>
        <w:pStyle w:val="ConsNormal"/>
        <w:ind w:hanging="0"/>
        <w:jc w:val="center"/>
        <w:rPr>
          <w:rFonts w:ascii="Times New Roman" w:hAnsi="Times New Roman" w:cs="Times New Roman"/>
          <w:b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>5. АДРЕСА И ПЛАТЕЖНЫЕ РЕКВИЗИТЫ СТОРОН</w:t>
      </w:r>
    </w:p>
    <w:tbl>
      <w:tblPr>
        <w:tblW w:w="96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859"/>
        <w:gridCol w:w="180"/>
        <w:gridCol w:w="4605"/>
      </w:tblGrid>
      <w:tr>
        <w:trPr>
          <w:trHeight w:val="165" w:hRule="atLeast"/>
        </w:trPr>
        <w:tc>
          <w:tcPr>
            <w:tcW w:w="485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napToGrid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Организатор  торгов:</w:t>
            </w:r>
          </w:p>
        </w:tc>
        <w:tc>
          <w:tcPr>
            <w:tcW w:w="18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napToGrid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Заявитель:</w:t>
            </w:r>
          </w:p>
        </w:tc>
      </w:tr>
      <w:tr>
        <w:trPr>
          <w:trHeight w:val="308" w:hRule="atLeast"/>
        </w:trPr>
        <w:tc>
          <w:tcPr>
            <w:tcW w:w="4859" w:type="dxa"/>
            <w:tcBorders/>
            <w:shd w:color="auto" w:fill="auto" w:val="clear"/>
          </w:tcPr>
          <w:p>
            <w:pPr>
              <w:pStyle w:val="Default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Шахов Александр Васильевич</w:t>
            </w:r>
          </w:p>
          <w:p>
            <w:pPr>
              <w:pStyle w:val="Default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(ИНН 667210037205)</w:t>
            </w:r>
          </w:p>
          <w:p>
            <w:pPr>
              <w:pStyle w:val="Default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Банковские реквизиты:</w:t>
            </w:r>
          </w:p>
        </w:tc>
        <w:tc>
          <w:tcPr>
            <w:tcW w:w="1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4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Банковские реквизиты: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Получатель: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р/с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</w:t>
            </w:r>
          </w:p>
          <w:p>
            <w:pPr>
              <w:pStyle w:val="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к/с</w:t>
            </w:r>
          </w:p>
        </w:tc>
      </w:tr>
      <w:tr>
        <w:trPr/>
        <w:tc>
          <w:tcPr>
            <w:tcW w:w="4859" w:type="dxa"/>
            <w:tcBorders/>
            <w:shd w:color="auto" w:fill="auto" w:val="clear"/>
          </w:tcPr>
          <w:p>
            <w:pPr>
              <w:pStyle w:val="Default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корреспонденции: 620027, г. Екатеринбург, а/я 12</w:t>
            </w:r>
          </w:p>
          <w:p>
            <w:pPr>
              <w:pStyle w:val="Default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почта: b89221209286@yandex.ru</w:t>
            </w:r>
          </w:p>
          <w:p>
            <w:pPr>
              <w:pStyle w:val="Default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 +79221209286</w:t>
            </w:r>
          </w:p>
        </w:tc>
        <w:tc>
          <w:tcPr>
            <w:tcW w:w="18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корреспонденции: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Электронная почта: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Телефон:</w:t>
            </w:r>
          </w:p>
        </w:tc>
      </w:tr>
      <w:tr>
        <w:trPr>
          <w:trHeight w:val="577" w:hRule="atLeast"/>
        </w:trPr>
        <w:tc>
          <w:tcPr>
            <w:tcW w:w="485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>
              <w:rPr>
                <w:sz w:val="18"/>
                <w:szCs w:val="18"/>
              </w:rPr>
              <w:t>__________________ А.В. Шахов</w:t>
            </w:r>
          </w:p>
        </w:tc>
        <w:tc>
          <w:tcPr>
            <w:tcW w:w="18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t>__________________ ______________</w:t>
            </w:r>
          </w:p>
        </w:tc>
      </w:tr>
    </w:tbl>
    <w:p>
      <w:pPr>
        <w:pStyle w:val="Normal"/>
        <w:rPr>
          <w:sz w:val="18"/>
          <w:szCs w:val="18"/>
        </w:rPr>
      </w:pPr>
      <w:r>
        <w:rPr/>
      </w:r>
    </w:p>
    <w:sectPr>
      <w:type w:val="nextPage"/>
      <w:pgSz w:w="11906" w:h="16838"/>
      <w:pgMar w:left="1418" w:right="567" w:header="0" w:top="284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467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05449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4"/>
    <w:uiPriority w:val="99"/>
    <w:semiHidden/>
    <w:qFormat/>
    <w:rsid w:val="00e0544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5" w:customStyle="1">
    <w:name w:val="Тема примечания Знак"/>
    <w:basedOn w:val="Style14"/>
    <w:link w:val="a6"/>
    <w:uiPriority w:val="99"/>
    <w:semiHidden/>
    <w:qFormat/>
    <w:rsid w:val="00e05449"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e05449"/>
    <w:rPr>
      <w:rFonts w:ascii="Tahoma" w:hAnsi="Tahoma" w:eastAsia="Times New Roman" w:cs="Tahoma"/>
      <w:sz w:val="16"/>
      <w:szCs w:val="16"/>
      <w:lang w:eastAsia="ar-SA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ConsNormal" w:customStyle="1">
    <w:name w:val="ConsNormal"/>
    <w:qFormat/>
    <w:rsid w:val="00674678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eastAsia="ar-SA" w:val="ru-RU" w:bidi="ar-SA"/>
    </w:rPr>
  </w:style>
  <w:style w:type="paragraph" w:styleId="ConsNonformat" w:customStyle="1">
    <w:name w:val="ConsNonformat"/>
    <w:qFormat/>
    <w:rsid w:val="00674678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eastAsia="ar-SA" w:val="ru-RU" w:bidi="ar-SA"/>
    </w:rPr>
  </w:style>
  <w:style w:type="paragraph" w:styleId="ConsTitle" w:customStyle="1">
    <w:name w:val="ConsTitle"/>
    <w:qFormat/>
    <w:rsid w:val="0067467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b/>
      <w:bCs/>
      <w:color w:val="auto"/>
      <w:kern w:val="0"/>
      <w:sz w:val="16"/>
      <w:szCs w:val="16"/>
      <w:lang w:eastAsia="ar-SA" w:val="ru-RU" w:bidi="ar-SA"/>
    </w:rPr>
  </w:style>
  <w:style w:type="paragraph" w:styleId="1" w:customStyle="1">
    <w:name w:val="Текст1"/>
    <w:basedOn w:val="Normal"/>
    <w:qFormat/>
    <w:rsid w:val="00674678"/>
    <w:pPr/>
    <w:rPr>
      <w:rFonts w:ascii="Courier New" w:hAnsi="Courier New"/>
      <w:sz w:val="20"/>
    </w:rPr>
  </w:style>
  <w:style w:type="paragraph" w:styleId="Annotationtext">
    <w:name w:val="annotation text"/>
    <w:basedOn w:val="Normal"/>
    <w:link w:val="a5"/>
    <w:uiPriority w:val="99"/>
    <w:semiHidden/>
    <w:unhideWhenUsed/>
    <w:qFormat/>
    <w:rsid w:val="00e05449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7"/>
    <w:uiPriority w:val="99"/>
    <w:semiHidden/>
    <w:unhideWhenUsed/>
    <w:qFormat/>
    <w:rsid w:val="00e05449"/>
    <w:pPr/>
    <w:rPr>
      <w:b/>
      <w:bCs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e05449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f21110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LibreOffice/7.1.0.3$Windows_X86_64 LibreOffice_project/f6099ecf3d29644b5008cc8f48f42f4a40986e4c</Application>
  <AppVersion>15.0000</AppVersion>
  <Pages>1</Pages>
  <Words>599</Words>
  <Characters>4146</Characters>
  <CharactersWithSpaces>4772</CharactersWithSpaces>
  <Paragraphs>50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2019-01-23T10:54:00Z</dcterms:created>
  <dc:creator>Асатрян Маргарит</dc:creator>
  <dc:description/>
  <dc:language>ru-RU</dc:language>
  <cp:lastModifiedBy/>
  <dcterms:modified xsi:type="dcterms:W3CDTF">2026-06-29T20:06:59Z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